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3E50" w14:textId="5DE84878" w:rsidR="3E6B292A" w:rsidRDefault="1A8E2EAE" w:rsidP="1A8E2EAE">
      <w:pPr>
        <w:jc w:val="center"/>
      </w:pPr>
      <w:r>
        <w:rPr>
          <w:noProof/>
        </w:rPr>
        <w:drawing>
          <wp:inline distT="0" distB="0" distL="0" distR="0" wp14:anchorId="16F13159" wp14:editId="2F7FB121">
            <wp:extent cx="1295400" cy="1143000"/>
            <wp:effectExtent l="0" t="0" r="0" b="0"/>
            <wp:docPr id="256170072" name="Picture 25617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95400" cy="1143000"/>
                    </a:xfrm>
                    <a:prstGeom prst="rect">
                      <a:avLst/>
                    </a:prstGeom>
                  </pic:spPr>
                </pic:pic>
              </a:graphicData>
            </a:graphic>
          </wp:inline>
        </w:drawing>
      </w:r>
    </w:p>
    <w:p w14:paraId="455E23AB" w14:textId="5BB4B5A0" w:rsidR="3E6B292A" w:rsidRDefault="3E6B292A" w:rsidP="3E6B292A">
      <w:pPr>
        <w:jc w:val="center"/>
        <w:rPr>
          <w:rFonts w:ascii="Arial" w:eastAsia="Arial" w:hAnsi="Arial" w:cs="Arial"/>
          <w:color w:val="000000" w:themeColor="text1"/>
          <w:sz w:val="30"/>
          <w:szCs w:val="30"/>
        </w:rPr>
      </w:pPr>
      <w:r w:rsidRPr="1A8E2EAE">
        <w:rPr>
          <w:rFonts w:ascii="Arial" w:eastAsia="Arial" w:hAnsi="Arial" w:cs="Arial"/>
          <w:b/>
          <w:bCs/>
          <w:color w:val="000000" w:themeColor="text1"/>
          <w:sz w:val="30"/>
          <w:szCs w:val="30"/>
        </w:rPr>
        <w:t>Assistant Director of Development</w:t>
      </w:r>
    </w:p>
    <w:p w14:paraId="04F7127F" w14:textId="7DDB30E9" w:rsidR="3E6B292A" w:rsidRDefault="3E6B292A" w:rsidP="3E6B292A">
      <w:pPr>
        <w:rPr>
          <w:rFonts w:ascii="Arial" w:eastAsia="Arial" w:hAnsi="Arial" w:cs="Arial"/>
          <w:color w:val="000000" w:themeColor="text1"/>
          <w:sz w:val="28"/>
          <w:szCs w:val="28"/>
        </w:rPr>
      </w:pPr>
    </w:p>
    <w:p w14:paraId="435BD791" w14:textId="2F369AFA" w:rsidR="3E6B292A" w:rsidRPr="003A4B21" w:rsidRDefault="3E6B292A" w:rsidP="1A8E2EAE">
      <w:pPr>
        <w:rPr>
          <w:rFonts w:ascii="Arial" w:eastAsia="Arial" w:hAnsi="Arial" w:cs="Arial"/>
          <w:b/>
          <w:bCs/>
          <w:color w:val="000000" w:themeColor="text1"/>
          <w:sz w:val="26"/>
          <w:szCs w:val="26"/>
        </w:rPr>
      </w:pPr>
      <w:r w:rsidRPr="003A4B21">
        <w:rPr>
          <w:rFonts w:ascii="Arial" w:eastAsia="Arial" w:hAnsi="Arial" w:cs="Arial"/>
          <w:b/>
          <w:bCs/>
          <w:color w:val="000000" w:themeColor="text1"/>
          <w:sz w:val="26"/>
          <w:szCs w:val="26"/>
        </w:rPr>
        <w:t>ABOUT THE MUHAMMAD ALI CENTER</w:t>
      </w:r>
    </w:p>
    <w:p w14:paraId="5C19F39B" w14:textId="7996083D" w:rsidR="3E6B292A" w:rsidRDefault="1A8E2EAE" w:rsidP="1A8E2EAE">
      <w:pPr>
        <w:rPr>
          <w:rFonts w:ascii="Arial" w:eastAsia="Arial" w:hAnsi="Arial" w:cs="Arial"/>
          <w:color w:val="000000" w:themeColor="text1"/>
        </w:rPr>
      </w:pPr>
      <w:r w:rsidRPr="1A8E2EAE">
        <w:rPr>
          <w:rFonts w:ascii="Arial" w:eastAsia="Arial" w:hAnsi="Arial" w:cs="Arial"/>
          <w:color w:val="000000" w:themeColor="text1"/>
        </w:rPr>
        <w:t xml:space="preserve">The Muhammad Ali Center was created to honor the life of The Greatest and Louisville’s most prominent influence.  We exist to mobilize his legacy to foster respect, inspire generations of changemakers and advance social justice.  We, like Muhammad Ali, are here to create a world in which hope is realized and all people can reach their Greatness.  </w:t>
      </w:r>
    </w:p>
    <w:p w14:paraId="5DFC446C" w14:textId="47D9A53C" w:rsidR="3E6B292A" w:rsidRDefault="1A8E2EAE" w:rsidP="1A8E2EAE">
      <w:pPr>
        <w:rPr>
          <w:rFonts w:ascii="Arial" w:eastAsia="Arial" w:hAnsi="Arial" w:cs="Arial"/>
          <w:color w:val="000000" w:themeColor="text1"/>
        </w:rPr>
      </w:pPr>
      <w:r w:rsidRPr="1A8E2EAE">
        <w:rPr>
          <w:rFonts w:ascii="Arial" w:eastAsia="Arial" w:hAnsi="Arial" w:cs="Arial"/>
          <w:color w:val="000000" w:themeColor="text1"/>
        </w:rPr>
        <w:t>Though most well known as a multicultural center with an award-winning museum</w:t>
      </w:r>
      <w:r w:rsidR="00246103">
        <w:rPr>
          <w:rFonts w:ascii="Arial" w:eastAsia="Arial" w:hAnsi="Arial" w:cs="Arial"/>
          <w:color w:val="000000" w:themeColor="text1"/>
        </w:rPr>
        <w:t xml:space="preserve">, </w:t>
      </w:r>
      <w:r w:rsidR="00DC5142">
        <w:rPr>
          <w:rFonts w:ascii="Arial" w:eastAsia="Arial" w:hAnsi="Arial" w:cs="Arial"/>
          <w:color w:val="000000" w:themeColor="text1"/>
        </w:rPr>
        <w:t>t</w:t>
      </w:r>
      <w:r w:rsidRPr="1A8E2EAE">
        <w:rPr>
          <w:rFonts w:ascii="Arial" w:eastAsia="Arial" w:hAnsi="Arial" w:cs="Arial"/>
          <w:color w:val="000000" w:themeColor="text1"/>
        </w:rPr>
        <w:t xml:space="preserve">he </w:t>
      </w:r>
      <w:r w:rsidR="00246103">
        <w:rPr>
          <w:rFonts w:ascii="Arial" w:eastAsia="Arial" w:hAnsi="Arial" w:cs="Arial"/>
          <w:color w:val="000000" w:themeColor="text1"/>
        </w:rPr>
        <w:t xml:space="preserve">Muhammad </w:t>
      </w:r>
      <w:r w:rsidRPr="1A8E2EAE">
        <w:rPr>
          <w:rFonts w:ascii="Arial" w:eastAsia="Arial" w:hAnsi="Arial" w:cs="Arial"/>
          <w:color w:val="000000" w:themeColor="text1"/>
        </w:rPr>
        <w:t>Ali Center is so much more than that.   In its 16-year history, the Center has created programs that exemplify the principles of Muhammad Ali and the mission of the Center. Over the past decade, the Center has developed impactful programming serving children and adults, reaching people of all cultures, nationalities, ages, and geographic areas.</w:t>
      </w:r>
    </w:p>
    <w:p w14:paraId="03F2E0A4" w14:textId="77777777" w:rsidR="00557723" w:rsidRDefault="1A8E2EAE" w:rsidP="1A8E2EAE">
      <w:pPr>
        <w:rPr>
          <w:rFonts w:ascii="Arial" w:eastAsia="Arial" w:hAnsi="Arial" w:cs="Arial"/>
          <w:color w:val="000000" w:themeColor="text1"/>
        </w:rPr>
      </w:pPr>
      <w:r w:rsidRPr="1A8E2EAE">
        <w:rPr>
          <w:rFonts w:ascii="Arial" w:eastAsia="Arial" w:hAnsi="Arial" w:cs="Arial"/>
          <w:color w:val="000000" w:themeColor="text1"/>
        </w:rPr>
        <w:t xml:space="preserve">The Center's Museum captures the inspiration derived from the story of Muhammad Ali’s incredible life and the six core principles that have fueled his journey: confidence, conviction, dedication, giving, respect, and spirituality. </w:t>
      </w:r>
    </w:p>
    <w:p w14:paraId="39C8ECEF" w14:textId="71D3DFC3" w:rsidR="3E6B292A" w:rsidRDefault="00557723" w:rsidP="1A8E2EAE">
      <w:pPr>
        <w:rPr>
          <w:rFonts w:ascii="Arial" w:eastAsia="Arial" w:hAnsi="Arial" w:cs="Arial"/>
          <w:color w:val="000000" w:themeColor="text1"/>
        </w:rPr>
      </w:pPr>
      <w:r>
        <w:rPr>
          <w:rFonts w:ascii="Arial" w:eastAsia="Arial" w:hAnsi="Arial" w:cs="Arial"/>
          <w:color w:val="000000" w:themeColor="text1"/>
        </w:rPr>
        <w:t xml:space="preserve">In January 2022, the Ali Center </w:t>
      </w:r>
      <w:r w:rsidR="004956A3">
        <w:rPr>
          <w:rFonts w:ascii="Arial" w:eastAsia="Arial" w:hAnsi="Arial" w:cs="Arial"/>
          <w:color w:val="000000" w:themeColor="text1"/>
        </w:rPr>
        <w:t xml:space="preserve">elected </w:t>
      </w:r>
      <w:r w:rsidR="00D543F8">
        <w:rPr>
          <w:rFonts w:ascii="Arial" w:eastAsia="Arial" w:hAnsi="Arial" w:cs="Arial"/>
          <w:color w:val="000000" w:themeColor="text1"/>
        </w:rPr>
        <w:t xml:space="preserve">Marilyn Jackson as </w:t>
      </w:r>
      <w:r w:rsidR="004956A3">
        <w:rPr>
          <w:rFonts w:ascii="Arial" w:eastAsia="Arial" w:hAnsi="Arial" w:cs="Arial"/>
          <w:color w:val="000000" w:themeColor="text1"/>
        </w:rPr>
        <w:t xml:space="preserve">its first permanent female President and CEO in its </w:t>
      </w:r>
      <w:r w:rsidR="00D543F8">
        <w:rPr>
          <w:rFonts w:ascii="Arial" w:eastAsia="Arial" w:hAnsi="Arial" w:cs="Arial"/>
          <w:color w:val="000000" w:themeColor="text1"/>
        </w:rPr>
        <w:t>sixteen-year</w:t>
      </w:r>
      <w:r w:rsidR="004956A3">
        <w:rPr>
          <w:rFonts w:ascii="Arial" w:eastAsia="Arial" w:hAnsi="Arial" w:cs="Arial"/>
          <w:color w:val="000000" w:themeColor="text1"/>
        </w:rPr>
        <w:t xml:space="preserve"> history. </w:t>
      </w:r>
      <w:r w:rsidR="00C35064" w:rsidRPr="00C35064">
        <w:rPr>
          <w:rFonts w:ascii="Arial" w:eastAsia="Arial" w:hAnsi="Arial" w:cs="Arial"/>
          <w:color w:val="000000" w:themeColor="text1"/>
        </w:rPr>
        <w:t xml:space="preserve">Jackson has 17 years of nonprofit experience having worked at the Museum of Science and Industry, Chicago Architecture Center and most recently United Way of Metro Chicago where she served as Chief Strategy and Engagement Officer and is hailed for her strategic mindset and collaborative </w:t>
      </w:r>
      <w:r w:rsidR="00C35064">
        <w:rPr>
          <w:rFonts w:ascii="Arial" w:eastAsia="Arial" w:hAnsi="Arial" w:cs="Arial"/>
          <w:color w:val="000000" w:themeColor="text1"/>
        </w:rPr>
        <w:t xml:space="preserve">leadership.  </w:t>
      </w:r>
      <w:r w:rsidR="00AD570A">
        <w:rPr>
          <w:rFonts w:ascii="Arial" w:eastAsia="Arial" w:hAnsi="Arial" w:cs="Arial"/>
          <w:color w:val="000000" w:themeColor="text1"/>
        </w:rPr>
        <w:t xml:space="preserve">She has a passion for people and is dedicated to helping those who are far too often overlooked and ignored.  </w:t>
      </w:r>
    </w:p>
    <w:p w14:paraId="339976BF" w14:textId="1E7D76D7" w:rsidR="3E6B292A" w:rsidRDefault="3E6B292A" w:rsidP="1A8E2EAE">
      <w:pPr>
        <w:rPr>
          <w:rFonts w:ascii="Arial" w:eastAsia="Arial" w:hAnsi="Arial" w:cs="Arial"/>
          <w:b/>
          <w:bCs/>
          <w:color w:val="000000" w:themeColor="text1"/>
          <w:sz w:val="26"/>
          <w:szCs w:val="26"/>
        </w:rPr>
      </w:pPr>
      <w:r w:rsidRPr="1A8E2EAE">
        <w:rPr>
          <w:rFonts w:ascii="Arial" w:eastAsia="Arial" w:hAnsi="Arial" w:cs="Arial"/>
          <w:b/>
          <w:bCs/>
          <w:color w:val="000000" w:themeColor="text1"/>
          <w:sz w:val="26"/>
          <w:szCs w:val="26"/>
        </w:rPr>
        <w:t>THE OPPORTUNITY</w:t>
      </w:r>
    </w:p>
    <w:p w14:paraId="45BD56F6" w14:textId="35DCF058" w:rsidR="3E6B292A" w:rsidRDefault="3E6B292A" w:rsidP="3E6B292A">
      <w:pPr>
        <w:rPr>
          <w:rFonts w:ascii="Arial" w:eastAsia="Arial" w:hAnsi="Arial" w:cs="Arial"/>
          <w:color w:val="000000" w:themeColor="text1"/>
        </w:rPr>
      </w:pPr>
      <w:r w:rsidRPr="1A8E2EAE">
        <w:rPr>
          <w:rFonts w:ascii="Arial" w:eastAsia="Arial" w:hAnsi="Arial" w:cs="Arial"/>
          <w:color w:val="000000" w:themeColor="text1"/>
        </w:rPr>
        <w:t xml:space="preserve">This is a unique opportunity to expand the fundraising activities of a prominent Louisville </w:t>
      </w:r>
      <w:r w:rsidR="00AD570A" w:rsidRPr="1A8E2EAE">
        <w:rPr>
          <w:rFonts w:ascii="Arial" w:eastAsia="Arial" w:hAnsi="Arial" w:cs="Arial"/>
          <w:color w:val="000000" w:themeColor="text1"/>
        </w:rPr>
        <w:t>institution</w:t>
      </w:r>
      <w:r w:rsidRPr="1A8E2EAE">
        <w:rPr>
          <w:rFonts w:ascii="Arial" w:eastAsia="Arial" w:hAnsi="Arial" w:cs="Arial"/>
          <w:color w:val="000000" w:themeColor="text1"/>
        </w:rPr>
        <w:t xml:space="preserve"> honoring one of our own. </w:t>
      </w:r>
      <w:r w:rsidR="00385E4A">
        <w:rPr>
          <w:rFonts w:ascii="Arial" w:eastAsia="Arial" w:hAnsi="Arial" w:cs="Arial"/>
          <w:color w:val="000000" w:themeColor="text1"/>
        </w:rPr>
        <w:t>The Center is currently finalizing a 2025 Strategic Plan where fundraising is the first pillar of the plan.</w:t>
      </w:r>
      <w:r w:rsidRPr="1A8E2EAE">
        <w:rPr>
          <w:rFonts w:ascii="Arial" w:eastAsia="Arial" w:hAnsi="Arial" w:cs="Arial"/>
          <w:color w:val="000000" w:themeColor="text1"/>
        </w:rPr>
        <w:t xml:space="preserve">  The primary purpose of the Assistant Director of Development is to provide leadership, planning and management for all fundraising activities allowing </w:t>
      </w:r>
      <w:r w:rsidR="00C7730C">
        <w:rPr>
          <w:rFonts w:ascii="Arial" w:eastAsia="Arial" w:hAnsi="Arial" w:cs="Arial"/>
          <w:color w:val="000000" w:themeColor="text1"/>
        </w:rPr>
        <w:t>us</w:t>
      </w:r>
      <w:r w:rsidRPr="1A8E2EAE">
        <w:rPr>
          <w:rFonts w:ascii="Arial" w:eastAsia="Arial" w:hAnsi="Arial" w:cs="Arial"/>
          <w:color w:val="000000" w:themeColor="text1"/>
        </w:rPr>
        <w:t xml:space="preserve"> to increase programming in support of The Ali Center mission.  The Assistant Director </w:t>
      </w:r>
      <w:r w:rsidR="00A51AD6" w:rsidRPr="1A8E2EAE">
        <w:rPr>
          <w:rFonts w:ascii="Arial" w:eastAsia="Arial" w:hAnsi="Arial" w:cs="Arial"/>
          <w:color w:val="000000" w:themeColor="text1"/>
        </w:rPr>
        <w:t>will have</w:t>
      </w:r>
      <w:r w:rsidR="00034413" w:rsidRPr="1A8E2EAE">
        <w:rPr>
          <w:rFonts w:ascii="Arial" w:eastAsia="Arial" w:hAnsi="Arial" w:cs="Arial"/>
          <w:color w:val="000000" w:themeColor="text1"/>
        </w:rPr>
        <w:t xml:space="preserve"> the opportunity to strategically plan, create, implement</w:t>
      </w:r>
      <w:r w:rsidR="000E4FB1">
        <w:rPr>
          <w:rFonts w:ascii="Arial" w:eastAsia="Arial" w:hAnsi="Arial" w:cs="Arial"/>
          <w:color w:val="000000" w:themeColor="text1"/>
        </w:rPr>
        <w:t>,</w:t>
      </w:r>
      <w:r w:rsidR="00034413" w:rsidRPr="1A8E2EAE">
        <w:rPr>
          <w:rFonts w:ascii="Arial" w:eastAsia="Arial" w:hAnsi="Arial" w:cs="Arial"/>
          <w:color w:val="000000" w:themeColor="text1"/>
        </w:rPr>
        <w:t xml:space="preserve"> and ultimately grow a </w:t>
      </w:r>
      <w:r w:rsidR="00B63E45" w:rsidRPr="1A8E2EAE">
        <w:rPr>
          <w:rFonts w:ascii="Arial" w:eastAsia="Arial" w:hAnsi="Arial" w:cs="Arial"/>
          <w:color w:val="000000" w:themeColor="text1"/>
        </w:rPr>
        <w:t xml:space="preserve">bourgeoning </w:t>
      </w:r>
      <w:r w:rsidR="00A51AD6" w:rsidRPr="1A8E2EAE">
        <w:rPr>
          <w:rFonts w:ascii="Arial" w:eastAsia="Arial" w:hAnsi="Arial" w:cs="Arial"/>
          <w:color w:val="000000" w:themeColor="text1"/>
        </w:rPr>
        <w:t xml:space="preserve">comprehensive </w:t>
      </w:r>
      <w:r w:rsidR="004C71DF" w:rsidRPr="1A8E2EAE">
        <w:rPr>
          <w:rFonts w:ascii="Arial" w:eastAsia="Arial" w:hAnsi="Arial" w:cs="Arial"/>
          <w:color w:val="000000" w:themeColor="text1"/>
        </w:rPr>
        <w:t xml:space="preserve">fundraising program for a well-known and respected organization. </w:t>
      </w:r>
      <w:r w:rsidR="00475465">
        <w:rPr>
          <w:rFonts w:ascii="Arial" w:eastAsia="Arial" w:hAnsi="Arial" w:cs="Arial"/>
          <w:color w:val="000000" w:themeColor="text1"/>
        </w:rPr>
        <w:t xml:space="preserve">Currently, contributions and other direct support is $1.67M.  </w:t>
      </w:r>
      <w:r w:rsidR="00BE72D3">
        <w:rPr>
          <w:rFonts w:ascii="Arial" w:eastAsia="Arial" w:hAnsi="Arial" w:cs="Arial"/>
          <w:color w:val="000000" w:themeColor="text1"/>
        </w:rPr>
        <w:t>This position</w:t>
      </w:r>
      <w:r w:rsidR="004C71DF" w:rsidRPr="1A8E2EAE">
        <w:rPr>
          <w:rFonts w:ascii="Arial" w:eastAsia="Arial" w:hAnsi="Arial" w:cs="Arial"/>
          <w:color w:val="000000" w:themeColor="text1"/>
        </w:rPr>
        <w:t xml:space="preserve"> lead</w:t>
      </w:r>
      <w:r w:rsidR="00BE72D3">
        <w:rPr>
          <w:rFonts w:ascii="Arial" w:eastAsia="Arial" w:hAnsi="Arial" w:cs="Arial"/>
          <w:color w:val="000000" w:themeColor="text1"/>
        </w:rPr>
        <w:t>s</w:t>
      </w:r>
      <w:r w:rsidR="004C71DF" w:rsidRPr="1A8E2EAE">
        <w:rPr>
          <w:rFonts w:ascii="Arial" w:eastAsia="Arial" w:hAnsi="Arial" w:cs="Arial"/>
          <w:color w:val="000000" w:themeColor="text1"/>
        </w:rPr>
        <w:t xml:space="preserve"> </w:t>
      </w:r>
      <w:r w:rsidR="00630CA3">
        <w:rPr>
          <w:rFonts w:ascii="Arial" w:eastAsia="Arial" w:hAnsi="Arial" w:cs="Arial"/>
          <w:color w:val="000000" w:themeColor="text1"/>
        </w:rPr>
        <w:t>contributed revenue goals</w:t>
      </w:r>
      <w:r w:rsidR="004C71DF" w:rsidRPr="1A8E2EAE">
        <w:rPr>
          <w:rFonts w:ascii="Arial" w:eastAsia="Arial" w:hAnsi="Arial" w:cs="Arial"/>
          <w:color w:val="000000" w:themeColor="text1"/>
        </w:rPr>
        <w:t xml:space="preserve"> through building a base of support from individuals</w:t>
      </w:r>
      <w:r w:rsidR="00E665BE">
        <w:rPr>
          <w:rFonts w:ascii="Arial" w:eastAsia="Arial" w:hAnsi="Arial" w:cs="Arial"/>
          <w:color w:val="000000" w:themeColor="text1"/>
        </w:rPr>
        <w:t xml:space="preserve">, </w:t>
      </w:r>
      <w:r w:rsidR="004C71DF" w:rsidRPr="1A8E2EAE">
        <w:rPr>
          <w:rFonts w:ascii="Arial" w:eastAsia="Arial" w:hAnsi="Arial" w:cs="Arial"/>
          <w:color w:val="000000" w:themeColor="text1"/>
        </w:rPr>
        <w:t>corporations</w:t>
      </w:r>
      <w:r w:rsidR="00674187">
        <w:rPr>
          <w:rFonts w:ascii="Arial" w:eastAsia="Arial" w:hAnsi="Arial" w:cs="Arial"/>
          <w:color w:val="000000" w:themeColor="text1"/>
        </w:rPr>
        <w:t>, Board, and event management</w:t>
      </w:r>
      <w:r w:rsidR="00385E4A">
        <w:rPr>
          <w:rFonts w:ascii="Arial" w:eastAsia="Arial" w:hAnsi="Arial" w:cs="Arial"/>
          <w:color w:val="000000" w:themeColor="text1"/>
        </w:rPr>
        <w:t xml:space="preserve"> and currently supervises a Manager of Development</w:t>
      </w:r>
      <w:r w:rsidR="00630CA3">
        <w:rPr>
          <w:rFonts w:ascii="Arial" w:eastAsia="Arial" w:hAnsi="Arial" w:cs="Arial"/>
          <w:color w:val="000000" w:themeColor="text1"/>
        </w:rPr>
        <w:t>.</w:t>
      </w:r>
      <w:r w:rsidR="006D3A1B">
        <w:rPr>
          <w:rFonts w:ascii="Arial" w:eastAsia="Arial" w:hAnsi="Arial" w:cs="Arial"/>
          <w:color w:val="000000" w:themeColor="text1"/>
        </w:rPr>
        <w:t xml:space="preserve"> </w:t>
      </w:r>
      <w:r w:rsidR="00385E4A">
        <w:rPr>
          <w:rFonts w:ascii="Arial" w:eastAsia="Arial" w:hAnsi="Arial" w:cs="Arial"/>
          <w:color w:val="000000" w:themeColor="text1"/>
        </w:rPr>
        <w:t xml:space="preserve">Success in achieving fundraising goals can lead to </w:t>
      </w:r>
      <w:r w:rsidR="0019601F">
        <w:rPr>
          <w:rFonts w:ascii="Arial" w:eastAsia="Arial" w:hAnsi="Arial" w:cs="Arial"/>
          <w:color w:val="000000" w:themeColor="text1"/>
        </w:rPr>
        <w:t xml:space="preserve">expanded opportunities within the organization and the ability to </w:t>
      </w:r>
      <w:r w:rsidR="0019601F">
        <w:rPr>
          <w:rFonts w:ascii="Arial" w:eastAsia="Arial" w:hAnsi="Arial" w:cs="Arial"/>
          <w:color w:val="000000" w:themeColor="text1"/>
        </w:rPr>
        <w:lastRenderedPageBreak/>
        <w:t xml:space="preserve">expand the development team.  </w:t>
      </w:r>
      <w:r w:rsidR="004C71DF" w:rsidRPr="1A8E2EAE">
        <w:rPr>
          <w:rFonts w:ascii="Arial" w:eastAsia="Arial" w:hAnsi="Arial" w:cs="Arial"/>
          <w:color w:val="000000" w:themeColor="text1"/>
        </w:rPr>
        <w:t xml:space="preserve">The position reports directly to the </w:t>
      </w:r>
      <w:r w:rsidR="00664890">
        <w:rPr>
          <w:rFonts w:ascii="Arial" w:eastAsia="Arial" w:hAnsi="Arial" w:cs="Arial"/>
          <w:color w:val="000000" w:themeColor="text1"/>
        </w:rPr>
        <w:t xml:space="preserve">President and </w:t>
      </w:r>
      <w:r w:rsidR="004C71DF" w:rsidRPr="1A8E2EAE">
        <w:rPr>
          <w:rFonts w:ascii="Arial" w:eastAsia="Arial" w:hAnsi="Arial" w:cs="Arial"/>
          <w:color w:val="000000" w:themeColor="text1"/>
        </w:rPr>
        <w:t xml:space="preserve">CEO, a true visionary working hard to move the Ali Center to a new degree of prominence.  </w:t>
      </w:r>
    </w:p>
    <w:p w14:paraId="45FC651F" w14:textId="77777777" w:rsidR="00520B18" w:rsidRDefault="00520B18" w:rsidP="1A8E2EAE">
      <w:pPr>
        <w:rPr>
          <w:rFonts w:ascii="Arial" w:eastAsia="Arial" w:hAnsi="Arial" w:cs="Arial"/>
          <w:b/>
          <w:bCs/>
          <w:color w:val="000000" w:themeColor="text1"/>
          <w:sz w:val="26"/>
          <w:szCs w:val="26"/>
        </w:rPr>
      </w:pPr>
    </w:p>
    <w:p w14:paraId="499B5723" w14:textId="0B473657" w:rsidR="3E6B292A" w:rsidRDefault="3E6B292A" w:rsidP="1A8E2EAE">
      <w:pPr>
        <w:rPr>
          <w:rFonts w:ascii="Arial" w:eastAsia="Arial" w:hAnsi="Arial" w:cs="Arial"/>
          <w:color w:val="000000" w:themeColor="text1"/>
          <w:sz w:val="26"/>
          <w:szCs w:val="26"/>
        </w:rPr>
      </w:pPr>
      <w:r w:rsidRPr="1A8E2EAE">
        <w:rPr>
          <w:rFonts w:ascii="Arial" w:eastAsia="Arial" w:hAnsi="Arial" w:cs="Arial"/>
          <w:b/>
          <w:bCs/>
          <w:color w:val="000000" w:themeColor="text1"/>
          <w:sz w:val="26"/>
          <w:szCs w:val="26"/>
        </w:rPr>
        <w:t>CANDIDATE PROFILE AND RESPONSIBILITIES</w:t>
      </w:r>
    </w:p>
    <w:p w14:paraId="22DEF0BB" w14:textId="09388924" w:rsidR="3E6B292A" w:rsidRDefault="3E6B292A" w:rsidP="1A8E2EAE">
      <w:pPr>
        <w:rPr>
          <w:rFonts w:ascii="Arial" w:eastAsia="Arial" w:hAnsi="Arial" w:cs="Arial"/>
          <w:color w:val="000000" w:themeColor="text1"/>
        </w:rPr>
      </w:pPr>
      <w:r w:rsidRPr="1A8E2EAE">
        <w:rPr>
          <w:rFonts w:ascii="Arial" w:eastAsia="Arial" w:hAnsi="Arial" w:cs="Arial"/>
          <w:color w:val="000000" w:themeColor="text1"/>
        </w:rPr>
        <w:t>The Ali Center seeks an Assistant Director of Development who has the skills and ability to embrace and lead these functions:</w:t>
      </w:r>
    </w:p>
    <w:p w14:paraId="49E46BC4" w14:textId="43CC0BA6"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Develop and implement strategies for the cultivation and solicitation of individual and corporate donors focusing on restricted gifts, annual fund donations, membership</w:t>
      </w:r>
      <w:r w:rsidR="00C7730C">
        <w:rPr>
          <w:rFonts w:ascii="Arial" w:eastAsia="Arial" w:hAnsi="Arial" w:cs="Arial"/>
          <w:color w:val="000000" w:themeColor="text1"/>
        </w:rPr>
        <w:t>,</w:t>
      </w:r>
      <w:r w:rsidRPr="1A8E2EAE">
        <w:rPr>
          <w:rFonts w:ascii="Arial" w:eastAsia="Arial" w:hAnsi="Arial" w:cs="Arial"/>
          <w:color w:val="000000" w:themeColor="text1"/>
        </w:rPr>
        <w:t xml:space="preserve"> and special campaigns.  This includes nurturing existing relationships as well as identifying future potential major and planned giving donors, either individuals or corporations. </w:t>
      </w:r>
    </w:p>
    <w:p w14:paraId="59637013" w14:textId="2541C39F"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 xml:space="preserve">Set and achieve annual goals and budget for individual and corporate giving. Prepare and distribute monthly reporting related to those goals. </w:t>
      </w:r>
    </w:p>
    <w:p w14:paraId="7905C655" w14:textId="77FD30F7"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Design and implement seasonal, annual</w:t>
      </w:r>
      <w:r w:rsidR="0019601F">
        <w:rPr>
          <w:rFonts w:ascii="Arial" w:eastAsia="Arial" w:hAnsi="Arial" w:cs="Arial"/>
          <w:color w:val="000000" w:themeColor="text1"/>
        </w:rPr>
        <w:t>,</w:t>
      </w:r>
      <w:r w:rsidRPr="1A8E2EAE">
        <w:rPr>
          <w:rFonts w:ascii="Arial" w:eastAsia="Arial" w:hAnsi="Arial" w:cs="Arial"/>
          <w:color w:val="000000" w:themeColor="text1"/>
        </w:rPr>
        <w:t xml:space="preserve"> and special appeal programs. </w:t>
      </w:r>
    </w:p>
    <w:p w14:paraId="1D549B94" w14:textId="516C720C"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 xml:space="preserve">Lead corporate fundraising efforts, including effective and meaningful engagement opportunities intoned to fuel corporate revenues.  </w:t>
      </w:r>
    </w:p>
    <w:p w14:paraId="4BC565AB" w14:textId="04AA95DC"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 xml:space="preserve">Leverage existing annual and special events to raise awareness of The Ali Center and increase visibility and engagement with potential corporate prospects.  </w:t>
      </w:r>
    </w:p>
    <w:p w14:paraId="0EC03489" w14:textId="77777777" w:rsidR="00C35064"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Manage and expand corporate sponsorships and in</w:t>
      </w:r>
      <w:r w:rsidR="000434E7">
        <w:rPr>
          <w:rFonts w:ascii="Arial" w:eastAsia="Arial" w:hAnsi="Arial" w:cs="Arial"/>
          <w:color w:val="000000" w:themeColor="text1"/>
        </w:rPr>
        <w:t>-</w:t>
      </w:r>
      <w:r w:rsidRPr="1A8E2EAE">
        <w:rPr>
          <w:rFonts w:ascii="Arial" w:eastAsia="Arial" w:hAnsi="Arial" w:cs="Arial"/>
          <w:color w:val="000000" w:themeColor="text1"/>
        </w:rPr>
        <w:t xml:space="preserve">kind giving. </w:t>
      </w:r>
    </w:p>
    <w:p w14:paraId="4B03F60A" w14:textId="1EE66D70" w:rsidR="3E6B292A" w:rsidRDefault="002236F7" w:rsidP="1A8E2EAE">
      <w:pPr>
        <w:pStyle w:val="ListParagraph"/>
        <w:numPr>
          <w:ilvl w:val="0"/>
          <w:numId w:val="1"/>
        </w:numPr>
        <w:rPr>
          <w:rFonts w:ascii="Arial" w:eastAsia="Arial" w:hAnsi="Arial" w:cs="Arial"/>
          <w:color w:val="000000" w:themeColor="text1"/>
        </w:rPr>
      </w:pPr>
      <w:r>
        <w:rPr>
          <w:rFonts w:ascii="Arial" w:eastAsia="Arial" w:hAnsi="Arial" w:cs="Arial"/>
          <w:color w:val="000000" w:themeColor="text1"/>
        </w:rPr>
        <w:t>In conjunction with the leadership team, d</w:t>
      </w:r>
      <w:r w:rsidR="00C35064">
        <w:rPr>
          <w:rFonts w:ascii="Arial" w:eastAsia="Arial" w:hAnsi="Arial" w:cs="Arial"/>
          <w:color w:val="000000" w:themeColor="text1"/>
        </w:rPr>
        <w:t>efine strategy and fulfill impl</w:t>
      </w:r>
      <w:r>
        <w:rPr>
          <w:rFonts w:ascii="Arial" w:eastAsia="Arial" w:hAnsi="Arial" w:cs="Arial"/>
          <w:color w:val="000000" w:themeColor="text1"/>
        </w:rPr>
        <w:t>ementation</w:t>
      </w:r>
      <w:r w:rsidR="00C35064">
        <w:rPr>
          <w:rFonts w:ascii="Arial" w:eastAsia="Arial" w:hAnsi="Arial" w:cs="Arial"/>
          <w:color w:val="000000" w:themeColor="text1"/>
        </w:rPr>
        <w:t xml:space="preserve"> of a membership program.</w:t>
      </w:r>
      <w:r w:rsidR="1A8E2EAE" w:rsidRPr="1A8E2EAE">
        <w:rPr>
          <w:rFonts w:ascii="Arial" w:eastAsia="Arial" w:hAnsi="Arial" w:cs="Arial"/>
          <w:color w:val="000000" w:themeColor="text1"/>
        </w:rPr>
        <w:t xml:space="preserve"> </w:t>
      </w:r>
    </w:p>
    <w:p w14:paraId="1783AD13" w14:textId="5CE7C198"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Serve as a member of the Event Team for the primary fundraising events - The Muhammad Ali Humanitarian Awards, Th</w:t>
      </w:r>
      <w:r w:rsidR="004E1B27">
        <w:rPr>
          <w:rFonts w:ascii="Arial" w:eastAsia="Arial" w:hAnsi="Arial" w:cs="Arial"/>
          <w:color w:val="000000" w:themeColor="text1"/>
        </w:rPr>
        <w:t>e</w:t>
      </w:r>
      <w:r w:rsidRPr="1A8E2EAE">
        <w:rPr>
          <w:rFonts w:ascii="Arial" w:eastAsia="Arial" w:hAnsi="Arial" w:cs="Arial"/>
          <w:color w:val="000000" w:themeColor="text1"/>
        </w:rPr>
        <w:t xml:space="preserve"> Ali Festival, and Ali’s Birthday.  </w:t>
      </w:r>
    </w:p>
    <w:p w14:paraId="553A24DB" w14:textId="62A4E543"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 xml:space="preserve">Attending Board Meetings and Development Committee meetings and serving as liaison to the </w:t>
      </w:r>
      <w:r w:rsidR="00017896">
        <w:rPr>
          <w:rFonts w:ascii="Arial" w:eastAsia="Arial" w:hAnsi="Arial" w:cs="Arial"/>
          <w:color w:val="000000" w:themeColor="text1"/>
        </w:rPr>
        <w:t>B</w:t>
      </w:r>
      <w:r w:rsidRPr="1A8E2EAE">
        <w:rPr>
          <w:rFonts w:ascii="Arial" w:eastAsia="Arial" w:hAnsi="Arial" w:cs="Arial"/>
          <w:color w:val="000000" w:themeColor="text1"/>
        </w:rPr>
        <w:t>oard</w:t>
      </w:r>
      <w:r w:rsidR="00017896">
        <w:rPr>
          <w:rFonts w:ascii="Arial" w:eastAsia="Arial" w:hAnsi="Arial" w:cs="Arial"/>
          <w:color w:val="000000" w:themeColor="text1"/>
        </w:rPr>
        <w:t xml:space="preserve"> of Directors</w:t>
      </w:r>
      <w:r w:rsidRPr="1A8E2EAE">
        <w:rPr>
          <w:rFonts w:ascii="Arial" w:eastAsia="Arial" w:hAnsi="Arial" w:cs="Arial"/>
          <w:color w:val="000000" w:themeColor="text1"/>
        </w:rPr>
        <w:t xml:space="preserve"> regarding individual and corporate giving.  </w:t>
      </w:r>
    </w:p>
    <w:p w14:paraId="65F60C96" w14:textId="0EB18189" w:rsidR="3E6B292A" w:rsidRDefault="1A8E2EAE"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Manage the annual giving program and the Give/Get program for the Board of Directors.</w:t>
      </w:r>
    </w:p>
    <w:p w14:paraId="1E0321D1" w14:textId="4E52F313" w:rsidR="3E6B292A" w:rsidRDefault="3E6B292A" w:rsidP="1A8E2EAE">
      <w:pPr>
        <w:pStyle w:val="ListParagraph"/>
        <w:numPr>
          <w:ilvl w:val="0"/>
          <w:numId w:val="1"/>
        </w:numPr>
        <w:rPr>
          <w:rFonts w:ascii="Arial" w:eastAsia="Arial" w:hAnsi="Arial" w:cs="Arial"/>
          <w:color w:val="000000" w:themeColor="text1"/>
        </w:rPr>
      </w:pPr>
      <w:r w:rsidRPr="1A8E2EAE">
        <w:rPr>
          <w:rFonts w:ascii="Arial" w:eastAsia="Arial" w:hAnsi="Arial" w:cs="Arial"/>
          <w:color w:val="000000" w:themeColor="text1"/>
        </w:rPr>
        <w:t xml:space="preserve">Maintain database records and files, including those used to track donors, donor prospects and gifts. </w:t>
      </w:r>
    </w:p>
    <w:p w14:paraId="1743F52E" w14:textId="54701C56" w:rsidR="1A8E2EAE" w:rsidRDefault="1A8E2EAE" w:rsidP="1A8E2EAE">
      <w:pPr>
        <w:rPr>
          <w:rFonts w:ascii="Arial" w:eastAsia="Arial" w:hAnsi="Arial" w:cs="Arial"/>
          <w:b/>
          <w:bCs/>
          <w:color w:val="000000" w:themeColor="text1"/>
          <w:sz w:val="26"/>
          <w:szCs w:val="26"/>
        </w:rPr>
      </w:pPr>
    </w:p>
    <w:p w14:paraId="10F23A15" w14:textId="2B8AEEA1" w:rsidR="3E6B292A" w:rsidRDefault="3E6B292A" w:rsidP="3E6B292A">
      <w:pPr>
        <w:rPr>
          <w:rFonts w:ascii="Arial" w:eastAsia="Arial" w:hAnsi="Arial" w:cs="Arial"/>
          <w:color w:val="000000" w:themeColor="text1"/>
          <w:sz w:val="26"/>
          <w:szCs w:val="26"/>
        </w:rPr>
      </w:pPr>
      <w:r w:rsidRPr="1A8E2EAE">
        <w:rPr>
          <w:rFonts w:ascii="Arial" w:eastAsia="Arial" w:hAnsi="Arial" w:cs="Arial"/>
          <w:b/>
          <w:bCs/>
          <w:color w:val="000000" w:themeColor="text1"/>
          <w:sz w:val="26"/>
          <w:szCs w:val="26"/>
        </w:rPr>
        <w:t>QUALIFICATIONS</w:t>
      </w:r>
    </w:p>
    <w:p w14:paraId="2B3B9951" w14:textId="4896E06D" w:rsidR="0019601F" w:rsidRDefault="3E6B292A" w:rsidP="1A8E2EAE">
      <w:pPr>
        <w:pStyle w:val="ListParagraph"/>
        <w:numPr>
          <w:ilvl w:val="0"/>
          <w:numId w:val="8"/>
        </w:numPr>
        <w:rPr>
          <w:rFonts w:ascii="Arial" w:eastAsia="Arial" w:hAnsi="Arial" w:cs="Arial"/>
          <w:color w:val="000000" w:themeColor="text1"/>
        </w:rPr>
      </w:pPr>
      <w:r w:rsidRPr="0019601F">
        <w:rPr>
          <w:rFonts w:ascii="Arial" w:eastAsia="Arial" w:hAnsi="Arial" w:cs="Arial"/>
          <w:color w:val="000000" w:themeColor="text1"/>
        </w:rPr>
        <w:t xml:space="preserve">The Assistant Director must be an experienced major gifts fundraiser with a proven track record of cultivating, soliciting and stewarding donors at all levels and working thoughtfully with volunteers and staff to create a dynamic, successful fundraising program. </w:t>
      </w:r>
      <w:r w:rsidR="0019601F" w:rsidRPr="0019601F">
        <w:rPr>
          <w:rFonts w:ascii="Arial" w:eastAsia="Arial" w:hAnsi="Arial" w:cs="Arial"/>
          <w:color w:val="000000" w:themeColor="text1"/>
        </w:rPr>
        <w:t xml:space="preserve">The individual must have at least </w:t>
      </w:r>
      <w:r w:rsidR="0019601F">
        <w:rPr>
          <w:rFonts w:ascii="Arial" w:eastAsia="Arial" w:hAnsi="Arial" w:cs="Arial"/>
          <w:color w:val="000000" w:themeColor="text1"/>
        </w:rPr>
        <w:t>three (3) years of development experience.</w:t>
      </w:r>
    </w:p>
    <w:p w14:paraId="0104FF11" w14:textId="5795DC91" w:rsidR="3E6B292A" w:rsidRPr="0019601F" w:rsidRDefault="3E6B292A" w:rsidP="1A8E2EAE">
      <w:pPr>
        <w:pStyle w:val="ListParagraph"/>
        <w:numPr>
          <w:ilvl w:val="0"/>
          <w:numId w:val="8"/>
        </w:numPr>
        <w:rPr>
          <w:rFonts w:ascii="Arial" w:eastAsia="Arial" w:hAnsi="Arial" w:cs="Arial"/>
          <w:color w:val="000000" w:themeColor="text1"/>
        </w:rPr>
      </w:pPr>
      <w:r w:rsidRPr="0019601F">
        <w:rPr>
          <w:rFonts w:ascii="Arial" w:eastAsia="Arial" w:hAnsi="Arial" w:cs="Arial"/>
          <w:color w:val="000000" w:themeColor="text1"/>
        </w:rPr>
        <w:t xml:space="preserve">The </w:t>
      </w:r>
      <w:r w:rsidR="00FC7E15" w:rsidRPr="0019601F">
        <w:rPr>
          <w:rFonts w:ascii="Arial" w:eastAsia="Arial" w:hAnsi="Arial" w:cs="Arial"/>
          <w:color w:val="000000" w:themeColor="text1"/>
        </w:rPr>
        <w:t xml:space="preserve">Assistant </w:t>
      </w:r>
      <w:r w:rsidRPr="0019601F">
        <w:rPr>
          <w:rFonts w:ascii="Arial" w:eastAsia="Arial" w:hAnsi="Arial" w:cs="Arial"/>
          <w:color w:val="000000" w:themeColor="text1"/>
        </w:rPr>
        <w:t>Director will have experience in building long-term relationships and moving prospects and donors seamlessly through every stage of the giving cycle.</w:t>
      </w:r>
    </w:p>
    <w:p w14:paraId="1C309CE0" w14:textId="02044C78" w:rsidR="3E6B292A" w:rsidRDefault="3E6B292A" w:rsidP="1A8E2EAE">
      <w:pPr>
        <w:pStyle w:val="ListParagraph"/>
        <w:numPr>
          <w:ilvl w:val="0"/>
          <w:numId w:val="8"/>
        </w:numPr>
        <w:rPr>
          <w:rFonts w:ascii="Arial" w:eastAsia="Arial" w:hAnsi="Arial" w:cs="Arial"/>
          <w:color w:val="000000" w:themeColor="text1"/>
        </w:rPr>
      </w:pPr>
      <w:r w:rsidRPr="1A8E2EAE">
        <w:rPr>
          <w:rFonts w:ascii="Arial" w:eastAsia="Arial" w:hAnsi="Arial" w:cs="Arial"/>
          <w:color w:val="000000" w:themeColor="text1"/>
        </w:rPr>
        <w:t>A Bachelor's degree is required.</w:t>
      </w:r>
    </w:p>
    <w:p w14:paraId="527A65D8" w14:textId="2FA96FF6" w:rsidR="1A8E2EAE" w:rsidRDefault="1A8E2EAE" w:rsidP="1A8E2EAE">
      <w:pPr>
        <w:pStyle w:val="ListParagraph"/>
        <w:numPr>
          <w:ilvl w:val="0"/>
          <w:numId w:val="8"/>
        </w:numPr>
        <w:rPr>
          <w:rFonts w:ascii="Arial" w:eastAsia="Arial" w:hAnsi="Arial" w:cs="Arial"/>
          <w:color w:val="000000" w:themeColor="text1"/>
        </w:rPr>
      </w:pPr>
      <w:r w:rsidRPr="1A8E2EAE">
        <w:rPr>
          <w:rFonts w:ascii="Arial" w:eastAsia="Arial" w:hAnsi="Arial" w:cs="Arial"/>
          <w:color w:val="000000" w:themeColor="text1"/>
        </w:rPr>
        <w:t xml:space="preserve">The Assistant Director must be willing to engage in the day-to-day responsibilities to ensure both corporate and individual goals are achieved. </w:t>
      </w:r>
    </w:p>
    <w:p w14:paraId="489ABA6C" w14:textId="028CD078" w:rsidR="1A8E2EAE" w:rsidRDefault="1A8E2EAE" w:rsidP="1A8E2EAE">
      <w:pPr>
        <w:pStyle w:val="ListParagraph"/>
        <w:numPr>
          <w:ilvl w:val="0"/>
          <w:numId w:val="8"/>
        </w:numPr>
        <w:rPr>
          <w:rFonts w:ascii="Arial" w:eastAsia="Arial" w:hAnsi="Arial" w:cs="Arial"/>
          <w:color w:val="000000" w:themeColor="text1"/>
        </w:rPr>
      </w:pPr>
      <w:r w:rsidRPr="1A8E2EAE">
        <w:rPr>
          <w:rFonts w:ascii="Arial" w:eastAsia="Arial" w:hAnsi="Arial" w:cs="Arial"/>
          <w:color w:val="000000" w:themeColor="text1"/>
        </w:rPr>
        <w:t>A thorough understanding of the Louisville philanthropic landscape is helpful.</w:t>
      </w:r>
    </w:p>
    <w:p w14:paraId="62819BD6" w14:textId="15DBD989" w:rsidR="1A8E2EAE" w:rsidRDefault="1A8E2EAE" w:rsidP="1A8E2EAE">
      <w:pPr>
        <w:pStyle w:val="ListParagraph"/>
        <w:numPr>
          <w:ilvl w:val="0"/>
          <w:numId w:val="8"/>
        </w:numPr>
        <w:rPr>
          <w:rFonts w:ascii="Arial" w:eastAsia="Arial" w:hAnsi="Arial" w:cs="Arial"/>
          <w:color w:val="000000" w:themeColor="text1"/>
        </w:rPr>
      </w:pPr>
      <w:r w:rsidRPr="1A8E2EAE">
        <w:rPr>
          <w:rFonts w:ascii="Arial" w:eastAsia="Arial" w:hAnsi="Arial" w:cs="Arial"/>
          <w:color w:val="000000" w:themeColor="text1"/>
        </w:rPr>
        <w:t xml:space="preserve">Must be a servant leader committed to the Ali Center mission. </w:t>
      </w:r>
    </w:p>
    <w:p w14:paraId="184CFCBA" w14:textId="2C63B0F2" w:rsidR="1A8E2EAE" w:rsidRDefault="1A8E2EAE" w:rsidP="1A8E2EAE">
      <w:pPr>
        <w:pStyle w:val="ListParagraph"/>
        <w:numPr>
          <w:ilvl w:val="0"/>
          <w:numId w:val="8"/>
        </w:numPr>
        <w:rPr>
          <w:rFonts w:ascii="Arial" w:eastAsia="Arial" w:hAnsi="Arial" w:cs="Arial"/>
          <w:color w:val="000000" w:themeColor="text1"/>
        </w:rPr>
      </w:pPr>
      <w:r w:rsidRPr="1A8E2EAE">
        <w:rPr>
          <w:rFonts w:ascii="Arial" w:eastAsia="Arial" w:hAnsi="Arial" w:cs="Arial"/>
          <w:color w:val="000000" w:themeColor="text1"/>
        </w:rPr>
        <w:t xml:space="preserve">Excellent oral, written, organizational and social media communication skills. </w:t>
      </w:r>
    </w:p>
    <w:p w14:paraId="5626722B" w14:textId="3B56329E" w:rsidR="43BD04C1" w:rsidRDefault="43BD04C1" w:rsidP="1A8E2EAE">
      <w:pPr>
        <w:rPr>
          <w:rFonts w:ascii="Arial" w:eastAsia="Arial" w:hAnsi="Arial" w:cs="Arial"/>
          <w:color w:val="000000" w:themeColor="text1"/>
        </w:rPr>
      </w:pPr>
    </w:p>
    <w:p w14:paraId="31071D61" w14:textId="33825E82" w:rsidR="3E6B292A" w:rsidRDefault="3E6B292A" w:rsidP="3E6B292A">
      <w:pPr>
        <w:rPr>
          <w:rFonts w:ascii="Arial" w:eastAsia="Arial" w:hAnsi="Arial" w:cs="Arial"/>
          <w:color w:val="000000" w:themeColor="text1"/>
          <w:sz w:val="26"/>
          <w:szCs w:val="26"/>
        </w:rPr>
      </w:pPr>
      <w:r w:rsidRPr="1A8E2EAE">
        <w:rPr>
          <w:rFonts w:ascii="Arial" w:eastAsia="Arial" w:hAnsi="Arial" w:cs="Arial"/>
          <w:b/>
          <w:bCs/>
          <w:color w:val="000000" w:themeColor="text1"/>
          <w:sz w:val="26"/>
          <w:szCs w:val="26"/>
        </w:rPr>
        <w:t>COMPENSATION AND BENEFITS</w:t>
      </w:r>
    </w:p>
    <w:p w14:paraId="079353BC" w14:textId="7E65BA23" w:rsidR="3E6B292A" w:rsidRDefault="3E6B292A" w:rsidP="1A8E2EAE">
      <w:pPr>
        <w:rPr>
          <w:rFonts w:ascii="Arial" w:eastAsia="Arial" w:hAnsi="Arial" w:cs="Arial"/>
          <w:color w:val="000000" w:themeColor="text1"/>
        </w:rPr>
      </w:pPr>
      <w:r w:rsidRPr="1A8E2EAE">
        <w:rPr>
          <w:rFonts w:ascii="Arial" w:eastAsia="Arial" w:hAnsi="Arial" w:cs="Arial"/>
          <w:color w:val="000000" w:themeColor="text1"/>
        </w:rPr>
        <w:t>The Ali Center is prepared to offer a competitive salary</w:t>
      </w:r>
      <w:r w:rsidRPr="1A8E2EAE">
        <w:rPr>
          <w:rFonts w:ascii="Arial" w:eastAsia="Arial" w:hAnsi="Arial" w:cs="Arial"/>
          <w:b/>
          <w:bCs/>
          <w:color w:val="000000" w:themeColor="text1"/>
        </w:rPr>
        <w:t xml:space="preserve"> </w:t>
      </w:r>
      <w:r w:rsidRPr="1A8E2EAE">
        <w:rPr>
          <w:rFonts w:ascii="Arial" w:eastAsia="Arial" w:hAnsi="Arial" w:cs="Arial"/>
          <w:color w:val="000000" w:themeColor="text1"/>
        </w:rPr>
        <w:t>in the range of $80k to $90k,</w:t>
      </w:r>
      <w:r w:rsidRPr="1A8E2EAE">
        <w:rPr>
          <w:rFonts w:ascii="Arial" w:eastAsia="Arial" w:hAnsi="Arial" w:cs="Arial"/>
          <w:b/>
          <w:bCs/>
          <w:color w:val="000000" w:themeColor="text1"/>
        </w:rPr>
        <w:t xml:space="preserve"> </w:t>
      </w:r>
      <w:r w:rsidRPr="1A8E2EAE">
        <w:rPr>
          <w:rFonts w:ascii="Arial" w:eastAsia="Arial" w:hAnsi="Arial" w:cs="Arial"/>
          <w:color w:val="000000" w:themeColor="text1"/>
        </w:rPr>
        <w:t>commensurate with experience.  Benefits include medical, dental, and vision insurance, and company paid short- and long-term disability, The Center also offers a 401k program with a corporate match, as well as paid time off for vacations and holidays</w:t>
      </w:r>
      <w:r w:rsidR="00FC7E15">
        <w:rPr>
          <w:rFonts w:ascii="Arial" w:eastAsia="Arial" w:hAnsi="Arial" w:cs="Arial"/>
          <w:color w:val="000000" w:themeColor="text1"/>
        </w:rPr>
        <w:t xml:space="preserve"> and embraces a flexible work schedule.</w:t>
      </w:r>
    </w:p>
    <w:p w14:paraId="4F77856B" w14:textId="625701EC" w:rsidR="3E6B292A" w:rsidRDefault="3E6B292A" w:rsidP="3E6B292A">
      <w:pPr>
        <w:rPr>
          <w:rFonts w:ascii="Arial" w:eastAsia="Arial" w:hAnsi="Arial" w:cs="Arial"/>
          <w:color w:val="000000" w:themeColor="text1"/>
        </w:rPr>
      </w:pPr>
      <w:r w:rsidRPr="1A8E2EAE">
        <w:rPr>
          <w:rFonts w:ascii="Arial" w:eastAsia="Arial" w:hAnsi="Arial" w:cs="Arial"/>
          <w:color w:val="000000" w:themeColor="text1"/>
        </w:rPr>
        <w:t xml:space="preserve">The Ali Center is an equal opportunity employer and does not discriminate </w:t>
      </w:r>
      <w:proofErr w:type="gramStart"/>
      <w:r w:rsidRPr="1A8E2EAE">
        <w:rPr>
          <w:rFonts w:ascii="Arial" w:eastAsia="Arial" w:hAnsi="Arial" w:cs="Arial"/>
          <w:color w:val="000000" w:themeColor="text1"/>
        </w:rPr>
        <w:t>on the basis of</w:t>
      </w:r>
      <w:proofErr w:type="gramEnd"/>
      <w:r w:rsidRPr="1A8E2EAE">
        <w:rPr>
          <w:rFonts w:ascii="Arial" w:eastAsia="Arial" w:hAnsi="Arial" w:cs="Arial"/>
          <w:color w:val="000000" w:themeColor="text1"/>
        </w:rPr>
        <w:t xml:space="preserve"> gender, race, age, creed, sexual orientation or any other protected class.  </w:t>
      </w:r>
    </w:p>
    <w:p w14:paraId="4825B6DB" w14:textId="61CE9A72" w:rsidR="3E6B292A" w:rsidRDefault="3E6B292A" w:rsidP="1A8E2EAE">
      <w:pPr>
        <w:rPr>
          <w:rFonts w:ascii="Arial" w:eastAsia="Arial" w:hAnsi="Arial" w:cs="Arial"/>
          <w:color w:val="000000" w:themeColor="text1"/>
          <w:sz w:val="24"/>
          <w:szCs w:val="24"/>
        </w:rPr>
      </w:pPr>
    </w:p>
    <w:p w14:paraId="47A60591" w14:textId="4AAB05E3" w:rsidR="3E6B292A" w:rsidRDefault="3E6B292A" w:rsidP="3E6B292A">
      <w:pPr>
        <w:contextualSpacing/>
        <w:rPr>
          <w:rFonts w:ascii="Arial" w:eastAsia="Arial" w:hAnsi="Arial" w:cs="Arial"/>
          <w:color w:val="000000" w:themeColor="text1"/>
          <w:sz w:val="26"/>
          <w:szCs w:val="26"/>
        </w:rPr>
      </w:pPr>
      <w:r w:rsidRPr="1A8E2EAE">
        <w:rPr>
          <w:rFonts w:ascii="Arial" w:eastAsia="Arial" w:hAnsi="Arial" w:cs="Arial"/>
          <w:b/>
          <w:bCs/>
          <w:color w:val="000000" w:themeColor="text1"/>
          <w:sz w:val="26"/>
          <w:szCs w:val="26"/>
        </w:rPr>
        <w:t>CONTACT</w:t>
      </w:r>
    </w:p>
    <w:p w14:paraId="26F1E61A" w14:textId="35C9D629" w:rsidR="3E6B292A" w:rsidRDefault="3E6B292A" w:rsidP="3E6B292A">
      <w:pPr>
        <w:contextualSpacing/>
        <w:rPr>
          <w:rFonts w:ascii="Arial" w:eastAsia="Arial" w:hAnsi="Arial" w:cs="Arial"/>
          <w:color w:val="000000" w:themeColor="text1"/>
        </w:rPr>
      </w:pPr>
      <w:proofErr w:type="spellStart"/>
      <w:r w:rsidRPr="1A8E2EAE">
        <w:rPr>
          <w:rFonts w:ascii="Arial" w:eastAsia="Arial" w:hAnsi="Arial" w:cs="Arial"/>
          <w:color w:val="000000" w:themeColor="text1"/>
        </w:rPr>
        <w:t>Ashley|Rountree</w:t>
      </w:r>
      <w:proofErr w:type="spellEnd"/>
      <w:r w:rsidRPr="1A8E2EAE">
        <w:rPr>
          <w:rFonts w:ascii="Arial" w:eastAsia="Arial" w:hAnsi="Arial" w:cs="Arial"/>
          <w:color w:val="000000" w:themeColor="text1"/>
        </w:rPr>
        <w:t xml:space="preserve"> and Associates has been exclusively retained by The Muhammad Ali Center for this search.  </w:t>
      </w:r>
      <w:r w:rsidRPr="1A8E2EAE">
        <w:rPr>
          <w:rFonts w:ascii="Arial" w:eastAsia="Arial" w:hAnsi="Arial" w:cs="Arial"/>
          <w:b/>
          <w:bCs/>
          <w:color w:val="000000" w:themeColor="text1"/>
        </w:rPr>
        <w:t xml:space="preserve">To apply for this position please submit a cover letter and resume </w:t>
      </w:r>
      <w:hyperlink r:id="rId6">
        <w:r w:rsidRPr="1A8E2EAE">
          <w:rPr>
            <w:rStyle w:val="Hyperlink"/>
            <w:rFonts w:ascii="Arial" w:eastAsia="Arial" w:hAnsi="Arial" w:cs="Arial"/>
            <w:b/>
            <w:bCs/>
          </w:rPr>
          <w:t xml:space="preserve">here. </w:t>
        </w:r>
      </w:hyperlink>
      <w:r w:rsidRPr="1A8E2EAE">
        <w:rPr>
          <w:rFonts w:ascii="Arial" w:eastAsia="Arial" w:hAnsi="Arial" w:cs="Arial"/>
          <w:b/>
          <w:bCs/>
          <w:color w:val="000000" w:themeColor="text1"/>
        </w:rPr>
        <w:t xml:space="preserve"> </w:t>
      </w:r>
      <w:r w:rsidRPr="1A8E2EAE">
        <w:rPr>
          <w:rFonts w:ascii="Arial" w:eastAsia="Arial" w:hAnsi="Arial" w:cs="Arial"/>
          <w:color w:val="000000" w:themeColor="text1"/>
        </w:rPr>
        <w:t xml:space="preserve">For confidential questions or inquiries, contact Lisa Resnik at </w:t>
      </w:r>
      <w:hyperlink r:id="rId7">
        <w:r w:rsidRPr="1A8E2EAE">
          <w:rPr>
            <w:rStyle w:val="Hyperlink"/>
            <w:rFonts w:ascii="Arial" w:eastAsia="Arial" w:hAnsi="Arial" w:cs="Arial"/>
          </w:rPr>
          <w:t>lresnik@ashleyrountree.com.</w:t>
        </w:r>
      </w:hyperlink>
      <w:r w:rsidRPr="1A8E2EAE">
        <w:rPr>
          <w:rFonts w:ascii="Arial" w:eastAsia="Arial" w:hAnsi="Arial" w:cs="Arial"/>
          <w:color w:val="000000" w:themeColor="text1"/>
        </w:rPr>
        <w:t xml:space="preserve"> All inquiries will be kept strictly confidential</w:t>
      </w:r>
      <w:r w:rsidRPr="1A8E2EAE">
        <w:rPr>
          <w:rFonts w:ascii="Arial" w:eastAsia="Arial" w:hAnsi="Arial" w:cs="Arial"/>
          <w:b/>
          <w:bCs/>
          <w:color w:val="000000" w:themeColor="text1"/>
        </w:rPr>
        <w:t>.</w:t>
      </w:r>
    </w:p>
    <w:p w14:paraId="7E31836B" w14:textId="6988F2E9" w:rsidR="3E6B292A" w:rsidRDefault="3E6B292A" w:rsidP="1A8E2EAE">
      <w:pPr>
        <w:rPr>
          <w:rFonts w:ascii="Arial" w:eastAsia="Arial" w:hAnsi="Arial" w:cs="Arial"/>
          <w:color w:val="000000" w:themeColor="text1"/>
          <w:sz w:val="24"/>
          <w:szCs w:val="24"/>
        </w:rPr>
      </w:pPr>
    </w:p>
    <w:p w14:paraId="20A31338" w14:textId="5299ED82" w:rsidR="3E6B292A" w:rsidRDefault="3E6B292A" w:rsidP="1A8E2EAE">
      <w:pPr>
        <w:rPr>
          <w:rFonts w:ascii="Arial" w:eastAsia="Arial" w:hAnsi="Arial" w:cs="Arial"/>
        </w:rPr>
      </w:pPr>
    </w:p>
    <w:sectPr w:rsidR="3E6B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WRUl3T0" int2:invalidationBookmarkName="" int2:hashCode="ZX2x4N/6AAyc2t" int2:id="OojEq0n5">
      <int2:state int2:value="Rejected" int2:type="LegacyProofing"/>
    </int2:bookmark>
    <int2:bookmark int2:bookmarkName="_Int_cX8WtWjv" int2:invalidationBookmarkName="" int2:hashCode="u8zfLvsztS5snQ" int2:id="UT9HEiMU">
      <int2:state int2:value="Rejected" int2:type="LegacyProofing"/>
    </int2:bookmark>
    <int2:bookmark int2:bookmarkName="_Int_y8Myi5ew" int2:invalidationBookmarkName="" int2:hashCode="8S7m06rzTtaq3c" int2:id="NHOjR0X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78C6"/>
    <w:multiLevelType w:val="hybridMultilevel"/>
    <w:tmpl w:val="0BE6DEEA"/>
    <w:lvl w:ilvl="0" w:tplc="79566512">
      <w:start w:val="1"/>
      <w:numFmt w:val="bullet"/>
      <w:pStyle w:val="Quick1"/>
      <w:lvlText w:val=""/>
      <w:lvlJc w:val="left"/>
      <w:pPr>
        <w:ind w:left="360" w:hanging="360"/>
      </w:pPr>
      <w:rPr>
        <w:rFonts w:ascii="Symbol" w:hAnsi="Symbol" w:hint="default"/>
      </w:rPr>
    </w:lvl>
    <w:lvl w:ilvl="1" w:tplc="B8227EE4">
      <w:start w:val="1"/>
      <w:numFmt w:val="bullet"/>
      <w:lvlText w:val="o"/>
      <w:lvlJc w:val="left"/>
      <w:pPr>
        <w:ind w:left="1440" w:hanging="360"/>
      </w:pPr>
      <w:rPr>
        <w:rFonts w:ascii="Courier New" w:hAnsi="Courier New" w:hint="default"/>
      </w:rPr>
    </w:lvl>
    <w:lvl w:ilvl="2" w:tplc="821E18C6">
      <w:start w:val="1"/>
      <w:numFmt w:val="bullet"/>
      <w:lvlText w:val=""/>
      <w:lvlJc w:val="left"/>
      <w:pPr>
        <w:ind w:left="2160" w:hanging="360"/>
      </w:pPr>
      <w:rPr>
        <w:rFonts w:ascii="Wingdings" w:hAnsi="Wingdings" w:hint="default"/>
      </w:rPr>
    </w:lvl>
    <w:lvl w:ilvl="3" w:tplc="D2163BB4">
      <w:start w:val="1"/>
      <w:numFmt w:val="bullet"/>
      <w:lvlText w:val=""/>
      <w:lvlJc w:val="left"/>
      <w:pPr>
        <w:ind w:left="2880" w:hanging="360"/>
      </w:pPr>
      <w:rPr>
        <w:rFonts w:ascii="Symbol" w:hAnsi="Symbol" w:hint="default"/>
      </w:rPr>
    </w:lvl>
    <w:lvl w:ilvl="4" w:tplc="D5025C10">
      <w:start w:val="1"/>
      <w:numFmt w:val="bullet"/>
      <w:lvlText w:val="o"/>
      <w:lvlJc w:val="left"/>
      <w:pPr>
        <w:ind w:left="3600" w:hanging="360"/>
      </w:pPr>
      <w:rPr>
        <w:rFonts w:ascii="Courier New" w:hAnsi="Courier New" w:hint="default"/>
      </w:rPr>
    </w:lvl>
    <w:lvl w:ilvl="5" w:tplc="6AB4F098">
      <w:start w:val="1"/>
      <w:numFmt w:val="bullet"/>
      <w:lvlText w:val=""/>
      <w:lvlJc w:val="left"/>
      <w:pPr>
        <w:ind w:left="4320" w:hanging="360"/>
      </w:pPr>
      <w:rPr>
        <w:rFonts w:ascii="Wingdings" w:hAnsi="Wingdings" w:hint="default"/>
      </w:rPr>
    </w:lvl>
    <w:lvl w:ilvl="6" w:tplc="82488DAC">
      <w:start w:val="1"/>
      <w:numFmt w:val="bullet"/>
      <w:lvlText w:val=""/>
      <w:lvlJc w:val="left"/>
      <w:pPr>
        <w:ind w:left="5040" w:hanging="360"/>
      </w:pPr>
      <w:rPr>
        <w:rFonts w:ascii="Symbol" w:hAnsi="Symbol" w:hint="default"/>
      </w:rPr>
    </w:lvl>
    <w:lvl w:ilvl="7" w:tplc="A1EE9512">
      <w:start w:val="1"/>
      <w:numFmt w:val="bullet"/>
      <w:lvlText w:val="o"/>
      <w:lvlJc w:val="left"/>
      <w:pPr>
        <w:ind w:left="5760" w:hanging="360"/>
      </w:pPr>
      <w:rPr>
        <w:rFonts w:ascii="Courier New" w:hAnsi="Courier New" w:hint="default"/>
      </w:rPr>
    </w:lvl>
    <w:lvl w:ilvl="8" w:tplc="4D9E0D5C">
      <w:start w:val="1"/>
      <w:numFmt w:val="bullet"/>
      <w:lvlText w:val=""/>
      <w:lvlJc w:val="left"/>
      <w:pPr>
        <w:ind w:left="6480" w:hanging="360"/>
      </w:pPr>
      <w:rPr>
        <w:rFonts w:ascii="Wingdings" w:hAnsi="Wingdings" w:hint="default"/>
      </w:rPr>
    </w:lvl>
  </w:abstractNum>
  <w:abstractNum w:abstractNumId="1" w15:restartNumberingAfterBreak="0">
    <w:nsid w:val="304B5F05"/>
    <w:multiLevelType w:val="hybridMultilevel"/>
    <w:tmpl w:val="13F4C1F4"/>
    <w:lvl w:ilvl="0" w:tplc="5E069F44">
      <w:start w:val="1"/>
      <w:numFmt w:val="bullet"/>
      <w:lvlText w:val=""/>
      <w:lvlJc w:val="left"/>
      <w:pPr>
        <w:ind w:left="360" w:hanging="360"/>
      </w:pPr>
      <w:rPr>
        <w:rFonts w:ascii="Symbol" w:hAnsi="Symbol" w:hint="default"/>
      </w:rPr>
    </w:lvl>
    <w:lvl w:ilvl="1" w:tplc="92B46FB6">
      <w:start w:val="1"/>
      <w:numFmt w:val="bullet"/>
      <w:lvlText w:val="o"/>
      <w:lvlJc w:val="left"/>
      <w:pPr>
        <w:ind w:left="1080" w:hanging="360"/>
      </w:pPr>
      <w:rPr>
        <w:rFonts w:ascii="Courier New" w:hAnsi="Courier New" w:hint="default"/>
      </w:rPr>
    </w:lvl>
    <w:lvl w:ilvl="2" w:tplc="352C550A">
      <w:start w:val="1"/>
      <w:numFmt w:val="bullet"/>
      <w:lvlText w:val=""/>
      <w:lvlJc w:val="left"/>
      <w:pPr>
        <w:ind w:left="1800" w:hanging="360"/>
      </w:pPr>
      <w:rPr>
        <w:rFonts w:ascii="Wingdings" w:hAnsi="Wingdings" w:hint="default"/>
      </w:rPr>
    </w:lvl>
    <w:lvl w:ilvl="3" w:tplc="B75CCC5C">
      <w:start w:val="1"/>
      <w:numFmt w:val="bullet"/>
      <w:lvlText w:val=""/>
      <w:lvlJc w:val="left"/>
      <w:pPr>
        <w:ind w:left="2520" w:hanging="360"/>
      </w:pPr>
      <w:rPr>
        <w:rFonts w:ascii="Symbol" w:hAnsi="Symbol" w:hint="default"/>
      </w:rPr>
    </w:lvl>
    <w:lvl w:ilvl="4" w:tplc="86305B88">
      <w:start w:val="1"/>
      <w:numFmt w:val="bullet"/>
      <w:lvlText w:val="o"/>
      <w:lvlJc w:val="left"/>
      <w:pPr>
        <w:ind w:left="3240" w:hanging="360"/>
      </w:pPr>
      <w:rPr>
        <w:rFonts w:ascii="Courier New" w:hAnsi="Courier New" w:hint="default"/>
      </w:rPr>
    </w:lvl>
    <w:lvl w:ilvl="5" w:tplc="FEAA7752">
      <w:start w:val="1"/>
      <w:numFmt w:val="bullet"/>
      <w:lvlText w:val=""/>
      <w:lvlJc w:val="left"/>
      <w:pPr>
        <w:ind w:left="3960" w:hanging="360"/>
      </w:pPr>
      <w:rPr>
        <w:rFonts w:ascii="Wingdings" w:hAnsi="Wingdings" w:hint="default"/>
      </w:rPr>
    </w:lvl>
    <w:lvl w:ilvl="6" w:tplc="29B2F9CA">
      <w:start w:val="1"/>
      <w:numFmt w:val="bullet"/>
      <w:lvlText w:val=""/>
      <w:lvlJc w:val="left"/>
      <w:pPr>
        <w:ind w:left="4680" w:hanging="360"/>
      </w:pPr>
      <w:rPr>
        <w:rFonts w:ascii="Symbol" w:hAnsi="Symbol" w:hint="default"/>
      </w:rPr>
    </w:lvl>
    <w:lvl w:ilvl="7" w:tplc="4C3AD98C">
      <w:start w:val="1"/>
      <w:numFmt w:val="bullet"/>
      <w:lvlText w:val="o"/>
      <w:lvlJc w:val="left"/>
      <w:pPr>
        <w:ind w:left="5400" w:hanging="360"/>
      </w:pPr>
      <w:rPr>
        <w:rFonts w:ascii="Courier New" w:hAnsi="Courier New" w:hint="default"/>
      </w:rPr>
    </w:lvl>
    <w:lvl w:ilvl="8" w:tplc="7D688716">
      <w:start w:val="1"/>
      <w:numFmt w:val="bullet"/>
      <w:lvlText w:val=""/>
      <w:lvlJc w:val="left"/>
      <w:pPr>
        <w:ind w:left="6120" w:hanging="360"/>
      </w:pPr>
      <w:rPr>
        <w:rFonts w:ascii="Wingdings" w:hAnsi="Wingdings" w:hint="default"/>
      </w:rPr>
    </w:lvl>
  </w:abstractNum>
  <w:abstractNum w:abstractNumId="2" w15:restartNumberingAfterBreak="0">
    <w:nsid w:val="462F4EED"/>
    <w:multiLevelType w:val="hybridMultilevel"/>
    <w:tmpl w:val="3D70849C"/>
    <w:lvl w:ilvl="0" w:tplc="FC8293EE">
      <w:start w:val="1"/>
      <w:numFmt w:val="bullet"/>
      <w:lvlText w:val=""/>
      <w:lvlJc w:val="left"/>
      <w:pPr>
        <w:ind w:left="360" w:hanging="360"/>
      </w:pPr>
      <w:rPr>
        <w:rFonts w:ascii="Symbol" w:hAnsi="Symbol" w:hint="default"/>
      </w:rPr>
    </w:lvl>
    <w:lvl w:ilvl="1" w:tplc="B108FF6E">
      <w:start w:val="1"/>
      <w:numFmt w:val="bullet"/>
      <w:lvlText w:val="o"/>
      <w:lvlJc w:val="left"/>
      <w:pPr>
        <w:ind w:left="1440" w:hanging="360"/>
      </w:pPr>
      <w:rPr>
        <w:rFonts w:ascii="Courier New" w:hAnsi="Courier New" w:hint="default"/>
      </w:rPr>
    </w:lvl>
    <w:lvl w:ilvl="2" w:tplc="CA00F468">
      <w:start w:val="1"/>
      <w:numFmt w:val="bullet"/>
      <w:lvlText w:val=""/>
      <w:lvlJc w:val="left"/>
      <w:pPr>
        <w:ind w:left="2160" w:hanging="360"/>
      </w:pPr>
      <w:rPr>
        <w:rFonts w:ascii="Wingdings" w:hAnsi="Wingdings" w:hint="default"/>
      </w:rPr>
    </w:lvl>
    <w:lvl w:ilvl="3" w:tplc="C368E408">
      <w:start w:val="1"/>
      <w:numFmt w:val="bullet"/>
      <w:lvlText w:val=""/>
      <w:lvlJc w:val="left"/>
      <w:pPr>
        <w:ind w:left="2880" w:hanging="360"/>
      </w:pPr>
      <w:rPr>
        <w:rFonts w:ascii="Symbol" w:hAnsi="Symbol" w:hint="default"/>
      </w:rPr>
    </w:lvl>
    <w:lvl w:ilvl="4" w:tplc="82884294">
      <w:start w:val="1"/>
      <w:numFmt w:val="bullet"/>
      <w:lvlText w:val="o"/>
      <w:lvlJc w:val="left"/>
      <w:pPr>
        <w:ind w:left="3600" w:hanging="360"/>
      </w:pPr>
      <w:rPr>
        <w:rFonts w:ascii="Courier New" w:hAnsi="Courier New" w:hint="default"/>
      </w:rPr>
    </w:lvl>
    <w:lvl w:ilvl="5" w:tplc="8904F932">
      <w:start w:val="1"/>
      <w:numFmt w:val="bullet"/>
      <w:lvlText w:val=""/>
      <w:lvlJc w:val="left"/>
      <w:pPr>
        <w:ind w:left="4320" w:hanging="360"/>
      </w:pPr>
      <w:rPr>
        <w:rFonts w:ascii="Wingdings" w:hAnsi="Wingdings" w:hint="default"/>
      </w:rPr>
    </w:lvl>
    <w:lvl w:ilvl="6" w:tplc="8D207B88">
      <w:start w:val="1"/>
      <w:numFmt w:val="bullet"/>
      <w:lvlText w:val=""/>
      <w:lvlJc w:val="left"/>
      <w:pPr>
        <w:ind w:left="5040" w:hanging="360"/>
      </w:pPr>
      <w:rPr>
        <w:rFonts w:ascii="Symbol" w:hAnsi="Symbol" w:hint="default"/>
      </w:rPr>
    </w:lvl>
    <w:lvl w:ilvl="7" w:tplc="88500E58">
      <w:start w:val="1"/>
      <w:numFmt w:val="bullet"/>
      <w:lvlText w:val="o"/>
      <w:lvlJc w:val="left"/>
      <w:pPr>
        <w:ind w:left="5760" w:hanging="360"/>
      </w:pPr>
      <w:rPr>
        <w:rFonts w:ascii="Courier New" w:hAnsi="Courier New" w:hint="default"/>
      </w:rPr>
    </w:lvl>
    <w:lvl w:ilvl="8" w:tplc="82D6EA4C">
      <w:start w:val="1"/>
      <w:numFmt w:val="bullet"/>
      <w:lvlText w:val=""/>
      <w:lvlJc w:val="left"/>
      <w:pPr>
        <w:ind w:left="6480" w:hanging="360"/>
      </w:pPr>
      <w:rPr>
        <w:rFonts w:ascii="Wingdings" w:hAnsi="Wingdings" w:hint="default"/>
      </w:rPr>
    </w:lvl>
  </w:abstractNum>
  <w:abstractNum w:abstractNumId="3" w15:restartNumberingAfterBreak="0">
    <w:nsid w:val="4E880D62"/>
    <w:multiLevelType w:val="hybridMultilevel"/>
    <w:tmpl w:val="FFFFFFFF"/>
    <w:lvl w:ilvl="0" w:tplc="3C32B2CA">
      <w:start w:val="1"/>
      <w:numFmt w:val="bullet"/>
      <w:lvlText w:val=""/>
      <w:lvlJc w:val="left"/>
      <w:pPr>
        <w:ind w:left="720" w:hanging="360"/>
      </w:pPr>
      <w:rPr>
        <w:rFonts w:ascii="Symbol" w:hAnsi="Symbol" w:hint="default"/>
      </w:rPr>
    </w:lvl>
    <w:lvl w:ilvl="1" w:tplc="97A28A74">
      <w:start w:val="1"/>
      <w:numFmt w:val="bullet"/>
      <w:lvlText w:val="o"/>
      <w:lvlJc w:val="left"/>
      <w:pPr>
        <w:ind w:left="1440" w:hanging="360"/>
      </w:pPr>
      <w:rPr>
        <w:rFonts w:ascii="Courier New" w:hAnsi="Courier New" w:hint="default"/>
      </w:rPr>
    </w:lvl>
    <w:lvl w:ilvl="2" w:tplc="F0A48DC4">
      <w:start w:val="1"/>
      <w:numFmt w:val="bullet"/>
      <w:lvlText w:val=""/>
      <w:lvlJc w:val="left"/>
      <w:pPr>
        <w:ind w:left="2160" w:hanging="360"/>
      </w:pPr>
      <w:rPr>
        <w:rFonts w:ascii="Wingdings" w:hAnsi="Wingdings" w:hint="default"/>
      </w:rPr>
    </w:lvl>
    <w:lvl w:ilvl="3" w:tplc="022EEE24">
      <w:start w:val="1"/>
      <w:numFmt w:val="bullet"/>
      <w:lvlText w:val=""/>
      <w:lvlJc w:val="left"/>
      <w:pPr>
        <w:ind w:left="2880" w:hanging="360"/>
      </w:pPr>
      <w:rPr>
        <w:rFonts w:ascii="Symbol" w:hAnsi="Symbol" w:hint="default"/>
      </w:rPr>
    </w:lvl>
    <w:lvl w:ilvl="4" w:tplc="7F322A96">
      <w:start w:val="1"/>
      <w:numFmt w:val="bullet"/>
      <w:lvlText w:val="o"/>
      <w:lvlJc w:val="left"/>
      <w:pPr>
        <w:ind w:left="3600" w:hanging="360"/>
      </w:pPr>
      <w:rPr>
        <w:rFonts w:ascii="Courier New" w:hAnsi="Courier New" w:hint="default"/>
      </w:rPr>
    </w:lvl>
    <w:lvl w:ilvl="5" w:tplc="4482B458">
      <w:start w:val="1"/>
      <w:numFmt w:val="bullet"/>
      <w:lvlText w:val=""/>
      <w:lvlJc w:val="left"/>
      <w:pPr>
        <w:ind w:left="4320" w:hanging="360"/>
      </w:pPr>
      <w:rPr>
        <w:rFonts w:ascii="Wingdings" w:hAnsi="Wingdings" w:hint="default"/>
      </w:rPr>
    </w:lvl>
    <w:lvl w:ilvl="6" w:tplc="356E04CA">
      <w:start w:val="1"/>
      <w:numFmt w:val="bullet"/>
      <w:lvlText w:val=""/>
      <w:lvlJc w:val="left"/>
      <w:pPr>
        <w:ind w:left="5040" w:hanging="360"/>
      </w:pPr>
      <w:rPr>
        <w:rFonts w:ascii="Symbol" w:hAnsi="Symbol" w:hint="default"/>
      </w:rPr>
    </w:lvl>
    <w:lvl w:ilvl="7" w:tplc="393C42B0">
      <w:start w:val="1"/>
      <w:numFmt w:val="bullet"/>
      <w:lvlText w:val="o"/>
      <w:lvlJc w:val="left"/>
      <w:pPr>
        <w:ind w:left="5760" w:hanging="360"/>
      </w:pPr>
      <w:rPr>
        <w:rFonts w:ascii="Courier New" w:hAnsi="Courier New" w:hint="default"/>
      </w:rPr>
    </w:lvl>
    <w:lvl w:ilvl="8" w:tplc="A8C0796C">
      <w:start w:val="1"/>
      <w:numFmt w:val="bullet"/>
      <w:lvlText w:val=""/>
      <w:lvlJc w:val="left"/>
      <w:pPr>
        <w:ind w:left="6480" w:hanging="360"/>
      </w:pPr>
      <w:rPr>
        <w:rFonts w:ascii="Wingdings" w:hAnsi="Wingdings" w:hint="default"/>
      </w:rPr>
    </w:lvl>
  </w:abstractNum>
  <w:abstractNum w:abstractNumId="4" w15:restartNumberingAfterBreak="0">
    <w:nsid w:val="65E54FDC"/>
    <w:multiLevelType w:val="hybridMultilevel"/>
    <w:tmpl w:val="FFFFFFFF"/>
    <w:lvl w:ilvl="0" w:tplc="D0B44544">
      <w:start w:val="1"/>
      <w:numFmt w:val="bullet"/>
      <w:lvlText w:val=""/>
      <w:lvlJc w:val="left"/>
      <w:pPr>
        <w:ind w:left="360" w:hanging="360"/>
      </w:pPr>
      <w:rPr>
        <w:rFonts w:ascii="Symbol" w:hAnsi="Symbol" w:hint="default"/>
      </w:rPr>
    </w:lvl>
    <w:lvl w:ilvl="1" w:tplc="9418C36C">
      <w:start w:val="1"/>
      <w:numFmt w:val="bullet"/>
      <w:lvlText w:val="o"/>
      <w:lvlJc w:val="left"/>
      <w:pPr>
        <w:ind w:left="1440" w:hanging="360"/>
      </w:pPr>
      <w:rPr>
        <w:rFonts w:ascii="Courier New" w:hAnsi="Courier New" w:hint="default"/>
      </w:rPr>
    </w:lvl>
    <w:lvl w:ilvl="2" w:tplc="BE041AE2">
      <w:start w:val="1"/>
      <w:numFmt w:val="bullet"/>
      <w:lvlText w:val=""/>
      <w:lvlJc w:val="left"/>
      <w:pPr>
        <w:ind w:left="2160" w:hanging="360"/>
      </w:pPr>
      <w:rPr>
        <w:rFonts w:ascii="Wingdings" w:hAnsi="Wingdings" w:hint="default"/>
      </w:rPr>
    </w:lvl>
    <w:lvl w:ilvl="3" w:tplc="D3727A20">
      <w:start w:val="1"/>
      <w:numFmt w:val="bullet"/>
      <w:lvlText w:val=""/>
      <w:lvlJc w:val="left"/>
      <w:pPr>
        <w:ind w:left="2880" w:hanging="360"/>
      </w:pPr>
      <w:rPr>
        <w:rFonts w:ascii="Symbol" w:hAnsi="Symbol" w:hint="default"/>
      </w:rPr>
    </w:lvl>
    <w:lvl w:ilvl="4" w:tplc="ABAEAFDA">
      <w:start w:val="1"/>
      <w:numFmt w:val="bullet"/>
      <w:lvlText w:val="o"/>
      <w:lvlJc w:val="left"/>
      <w:pPr>
        <w:ind w:left="3600" w:hanging="360"/>
      </w:pPr>
      <w:rPr>
        <w:rFonts w:ascii="Courier New" w:hAnsi="Courier New" w:hint="default"/>
      </w:rPr>
    </w:lvl>
    <w:lvl w:ilvl="5" w:tplc="C0E0C6D8">
      <w:start w:val="1"/>
      <w:numFmt w:val="bullet"/>
      <w:lvlText w:val=""/>
      <w:lvlJc w:val="left"/>
      <w:pPr>
        <w:ind w:left="4320" w:hanging="360"/>
      </w:pPr>
      <w:rPr>
        <w:rFonts w:ascii="Wingdings" w:hAnsi="Wingdings" w:hint="default"/>
      </w:rPr>
    </w:lvl>
    <w:lvl w:ilvl="6" w:tplc="CDD85A04">
      <w:start w:val="1"/>
      <w:numFmt w:val="bullet"/>
      <w:lvlText w:val=""/>
      <w:lvlJc w:val="left"/>
      <w:pPr>
        <w:ind w:left="5040" w:hanging="360"/>
      </w:pPr>
      <w:rPr>
        <w:rFonts w:ascii="Symbol" w:hAnsi="Symbol" w:hint="default"/>
      </w:rPr>
    </w:lvl>
    <w:lvl w:ilvl="7" w:tplc="B596BAB6">
      <w:start w:val="1"/>
      <w:numFmt w:val="bullet"/>
      <w:lvlText w:val="o"/>
      <w:lvlJc w:val="left"/>
      <w:pPr>
        <w:ind w:left="5760" w:hanging="360"/>
      </w:pPr>
      <w:rPr>
        <w:rFonts w:ascii="Courier New" w:hAnsi="Courier New" w:hint="default"/>
      </w:rPr>
    </w:lvl>
    <w:lvl w:ilvl="8" w:tplc="74F42AEC">
      <w:start w:val="1"/>
      <w:numFmt w:val="bullet"/>
      <w:lvlText w:val=""/>
      <w:lvlJc w:val="left"/>
      <w:pPr>
        <w:ind w:left="6480" w:hanging="360"/>
      </w:pPr>
      <w:rPr>
        <w:rFonts w:ascii="Wingdings" w:hAnsi="Wingdings" w:hint="default"/>
      </w:rPr>
    </w:lvl>
  </w:abstractNum>
  <w:abstractNum w:abstractNumId="5" w15:restartNumberingAfterBreak="0">
    <w:nsid w:val="697275DA"/>
    <w:multiLevelType w:val="hybridMultilevel"/>
    <w:tmpl w:val="FFFFFFFF"/>
    <w:lvl w:ilvl="0" w:tplc="F6C6BFBE">
      <w:start w:val="1"/>
      <w:numFmt w:val="bullet"/>
      <w:lvlText w:val=""/>
      <w:lvlJc w:val="left"/>
      <w:pPr>
        <w:ind w:left="360" w:hanging="360"/>
      </w:pPr>
      <w:rPr>
        <w:rFonts w:ascii="Symbol" w:hAnsi="Symbol" w:hint="default"/>
      </w:rPr>
    </w:lvl>
    <w:lvl w:ilvl="1" w:tplc="57885584">
      <w:start w:val="1"/>
      <w:numFmt w:val="bullet"/>
      <w:lvlText w:val="o"/>
      <w:lvlJc w:val="left"/>
      <w:pPr>
        <w:ind w:left="1440" w:hanging="360"/>
      </w:pPr>
      <w:rPr>
        <w:rFonts w:ascii="Courier New" w:hAnsi="Courier New" w:hint="default"/>
      </w:rPr>
    </w:lvl>
    <w:lvl w:ilvl="2" w:tplc="1EF4C8C4">
      <w:start w:val="1"/>
      <w:numFmt w:val="bullet"/>
      <w:lvlText w:val=""/>
      <w:lvlJc w:val="left"/>
      <w:pPr>
        <w:ind w:left="2160" w:hanging="360"/>
      </w:pPr>
      <w:rPr>
        <w:rFonts w:ascii="Wingdings" w:hAnsi="Wingdings" w:hint="default"/>
      </w:rPr>
    </w:lvl>
    <w:lvl w:ilvl="3" w:tplc="B57E1D12">
      <w:start w:val="1"/>
      <w:numFmt w:val="bullet"/>
      <w:lvlText w:val=""/>
      <w:lvlJc w:val="left"/>
      <w:pPr>
        <w:ind w:left="2880" w:hanging="360"/>
      </w:pPr>
      <w:rPr>
        <w:rFonts w:ascii="Symbol" w:hAnsi="Symbol" w:hint="default"/>
      </w:rPr>
    </w:lvl>
    <w:lvl w:ilvl="4" w:tplc="A0F44398">
      <w:start w:val="1"/>
      <w:numFmt w:val="bullet"/>
      <w:lvlText w:val="o"/>
      <w:lvlJc w:val="left"/>
      <w:pPr>
        <w:ind w:left="3600" w:hanging="360"/>
      </w:pPr>
      <w:rPr>
        <w:rFonts w:ascii="Courier New" w:hAnsi="Courier New" w:hint="default"/>
      </w:rPr>
    </w:lvl>
    <w:lvl w:ilvl="5" w:tplc="991675F4">
      <w:start w:val="1"/>
      <w:numFmt w:val="bullet"/>
      <w:lvlText w:val=""/>
      <w:lvlJc w:val="left"/>
      <w:pPr>
        <w:ind w:left="4320" w:hanging="360"/>
      </w:pPr>
      <w:rPr>
        <w:rFonts w:ascii="Wingdings" w:hAnsi="Wingdings" w:hint="default"/>
      </w:rPr>
    </w:lvl>
    <w:lvl w:ilvl="6" w:tplc="95D8114E">
      <w:start w:val="1"/>
      <w:numFmt w:val="bullet"/>
      <w:lvlText w:val=""/>
      <w:lvlJc w:val="left"/>
      <w:pPr>
        <w:ind w:left="5040" w:hanging="360"/>
      </w:pPr>
      <w:rPr>
        <w:rFonts w:ascii="Symbol" w:hAnsi="Symbol" w:hint="default"/>
      </w:rPr>
    </w:lvl>
    <w:lvl w:ilvl="7" w:tplc="28769D22">
      <w:start w:val="1"/>
      <w:numFmt w:val="bullet"/>
      <w:lvlText w:val="o"/>
      <w:lvlJc w:val="left"/>
      <w:pPr>
        <w:ind w:left="5760" w:hanging="360"/>
      </w:pPr>
      <w:rPr>
        <w:rFonts w:ascii="Courier New" w:hAnsi="Courier New" w:hint="default"/>
      </w:rPr>
    </w:lvl>
    <w:lvl w:ilvl="8" w:tplc="ADD4103C">
      <w:start w:val="1"/>
      <w:numFmt w:val="bullet"/>
      <w:lvlText w:val=""/>
      <w:lvlJc w:val="left"/>
      <w:pPr>
        <w:ind w:left="6480" w:hanging="360"/>
      </w:pPr>
      <w:rPr>
        <w:rFonts w:ascii="Wingdings" w:hAnsi="Wingdings" w:hint="default"/>
      </w:rPr>
    </w:lvl>
  </w:abstractNum>
  <w:abstractNum w:abstractNumId="6" w15:restartNumberingAfterBreak="0">
    <w:nsid w:val="6B544B06"/>
    <w:multiLevelType w:val="hybridMultilevel"/>
    <w:tmpl w:val="C9E01E54"/>
    <w:lvl w:ilvl="0" w:tplc="06820D30">
      <w:start w:val="1"/>
      <w:numFmt w:val="bullet"/>
      <w:lvlText w:val=""/>
      <w:lvlJc w:val="left"/>
      <w:pPr>
        <w:ind w:left="720" w:hanging="360"/>
      </w:pPr>
      <w:rPr>
        <w:rFonts w:ascii="Symbol" w:hAnsi="Symbol" w:hint="default"/>
      </w:rPr>
    </w:lvl>
    <w:lvl w:ilvl="1" w:tplc="27B6DF86">
      <w:start w:val="1"/>
      <w:numFmt w:val="bullet"/>
      <w:lvlText w:val="o"/>
      <w:lvlJc w:val="left"/>
      <w:pPr>
        <w:ind w:left="1440" w:hanging="360"/>
      </w:pPr>
      <w:rPr>
        <w:rFonts w:ascii="Courier New" w:hAnsi="Courier New" w:hint="default"/>
      </w:rPr>
    </w:lvl>
    <w:lvl w:ilvl="2" w:tplc="985EFD40">
      <w:start w:val="1"/>
      <w:numFmt w:val="bullet"/>
      <w:lvlText w:val=""/>
      <w:lvlJc w:val="left"/>
      <w:pPr>
        <w:ind w:left="2160" w:hanging="360"/>
      </w:pPr>
      <w:rPr>
        <w:rFonts w:ascii="Wingdings" w:hAnsi="Wingdings" w:hint="default"/>
      </w:rPr>
    </w:lvl>
    <w:lvl w:ilvl="3" w:tplc="3320DC62">
      <w:start w:val="1"/>
      <w:numFmt w:val="bullet"/>
      <w:lvlText w:val=""/>
      <w:lvlJc w:val="left"/>
      <w:pPr>
        <w:ind w:left="2880" w:hanging="360"/>
      </w:pPr>
      <w:rPr>
        <w:rFonts w:ascii="Symbol" w:hAnsi="Symbol" w:hint="default"/>
      </w:rPr>
    </w:lvl>
    <w:lvl w:ilvl="4" w:tplc="1D4A1F38">
      <w:start w:val="1"/>
      <w:numFmt w:val="bullet"/>
      <w:lvlText w:val="o"/>
      <w:lvlJc w:val="left"/>
      <w:pPr>
        <w:ind w:left="3600" w:hanging="360"/>
      </w:pPr>
      <w:rPr>
        <w:rFonts w:ascii="Courier New" w:hAnsi="Courier New" w:hint="default"/>
      </w:rPr>
    </w:lvl>
    <w:lvl w:ilvl="5" w:tplc="0A6C36F8">
      <w:start w:val="1"/>
      <w:numFmt w:val="bullet"/>
      <w:lvlText w:val=""/>
      <w:lvlJc w:val="left"/>
      <w:pPr>
        <w:ind w:left="4320" w:hanging="360"/>
      </w:pPr>
      <w:rPr>
        <w:rFonts w:ascii="Wingdings" w:hAnsi="Wingdings" w:hint="default"/>
      </w:rPr>
    </w:lvl>
    <w:lvl w:ilvl="6" w:tplc="53729CD4">
      <w:start w:val="1"/>
      <w:numFmt w:val="bullet"/>
      <w:lvlText w:val=""/>
      <w:lvlJc w:val="left"/>
      <w:pPr>
        <w:ind w:left="5040" w:hanging="360"/>
      </w:pPr>
      <w:rPr>
        <w:rFonts w:ascii="Symbol" w:hAnsi="Symbol" w:hint="default"/>
      </w:rPr>
    </w:lvl>
    <w:lvl w:ilvl="7" w:tplc="1846BE20">
      <w:start w:val="1"/>
      <w:numFmt w:val="bullet"/>
      <w:lvlText w:val="o"/>
      <w:lvlJc w:val="left"/>
      <w:pPr>
        <w:ind w:left="5760" w:hanging="360"/>
      </w:pPr>
      <w:rPr>
        <w:rFonts w:ascii="Courier New" w:hAnsi="Courier New" w:hint="default"/>
      </w:rPr>
    </w:lvl>
    <w:lvl w:ilvl="8" w:tplc="595238FE">
      <w:start w:val="1"/>
      <w:numFmt w:val="bullet"/>
      <w:lvlText w:val=""/>
      <w:lvlJc w:val="left"/>
      <w:pPr>
        <w:ind w:left="6480" w:hanging="360"/>
      </w:pPr>
      <w:rPr>
        <w:rFonts w:ascii="Wingdings" w:hAnsi="Wingdings" w:hint="default"/>
      </w:rPr>
    </w:lvl>
  </w:abstractNum>
  <w:abstractNum w:abstractNumId="7" w15:restartNumberingAfterBreak="0">
    <w:nsid w:val="7D5B533D"/>
    <w:multiLevelType w:val="hybridMultilevel"/>
    <w:tmpl w:val="40EAB134"/>
    <w:lvl w:ilvl="0" w:tplc="B588B814">
      <w:start w:val="1"/>
      <w:numFmt w:val="bullet"/>
      <w:lvlText w:val=""/>
      <w:lvlJc w:val="left"/>
      <w:pPr>
        <w:ind w:left="720" w:hanging="360"/>
      </w:pPr>
      <w:rPr>
        <w:rFonts w:ascii="Symbol" w:hAnsi="Symbol" w:hint="default"/>
      </w:rPr>
    </w:lvl>
    <w:lvl w:ilvl="1" w:tplc="87E02942">
      <w:start w:val="1"/>
      <w:numFmt w:val="bullet"/>
      <w:lvlText w:val="o"/>
      <w:lvlJc w:val="left"/>
      <w:pPr>
        <w:ind w:left="1440" w:hanging="360"/>
      </w:pPr>
      <w:rPr>
        <w:rFonts w:ascii="Courier New" w:hAnsi="Courier New" w:hint="default"/>
      </w:rPr>
    </w:lvl>
    <w:lvl w:ilvl="2" w:tplc="3E9A1926">
      <w:start w:val="1"/>
      <w:numFmt w:val="bullet"/>
      <w:lvlText w:val=""/>
      <w:lvlJc w:val="left"/>
      <w:pPr>
        <w:ind w:left="2160" w:hanging="360"/>
      </w:pPr>
      <w:rPr>
        <w:rFonts w:ascii="Wingdings" w:hAnsi="Wingdings" w:hint="default"/>
      </w:rPr>
    </w:lvl>
    <w:lvl w:ilvl="3" w:tplc="08748722">
      <w:start w:val="1"/>
      <w:numFmt w:val="bullet"/>
      <w:lvlText w:val=""/>
      <w:lvlJc w:val="left"/>
      <w:pPr>
        <w:ind w:left="2880" w:hanging="360"/>
      </w:pPr>
      <w:rPr>
        <w:rFonts w:ascii="Symbol" w:hAnsi="Symbol" w:hint="default"/>
      </w:rPr>
    </w:lvl>
    <w:lvl w:ilvl="4" w:tplc="C7AA689C">
      <w:start w:val="1"/>
      <w:numFmt w:val="bullet"/>
      <w:lvlText w:val="o"/>
      <w:lvlJc w:val="left"/>
      <w:pPr>
        <w:ind w:left="3600" w:hanging="360"/>
      </w:pPr>
      <w:rPr>
        <w:rFonts w:ascii="Courier New" w:hAnsi="Courier New" w:hint="default"/>
      </w:rPr>
    </w:lvl>
    <w:lvl w:ilvl="5" w:tplc="C0D06E64">
      <w:start w:val="1"/>
      <w:numFmt w:val="bullet"/>
      <w:lvlText w:val=""/>
      <w:lvlJc w:val="left"/>
      <w:pPr>
        <w:ind w:left="4320" w:hanging="360"/>
      </w:pPr>
      <w:rPr>
        <w:rFonts w:ascii="Wingdings" w:hAnsi="Wingdings" w:hint="default"/>
      </w:rPr>
    </w:lvl>
    <w:lvl w:ilvl="6" w:tplc="6B4A8AA2">
      <w:start w:val="1"/>
      <w:numFmt w:val="bullet"/>
      <w:lvlText w:val=""/>
      <w:lvlJc w:val="left"/>
      <w:pPr>
        <w:ind w:left="5040" w:hanging="360"/>
      </w:pPr>
      <w:rPr>
        <w:rFonts w:ascii="Symbol" w:hAnsi="Symbol" w:hint="default"/>
      </w:rPr>
    </w:lvl>
    <w:lvl w:ilvl="7" w:tplc="D206ABC2">
      <w:start w:val="1"/>
      <w:numFmt w:val="bullet"/>
      <w:lvlText w:val="o"/>
      <w:lvlJc w:val="left"/>
      <w:pPr>
        <w:ind w:left="5760" w:hanging="360"/>
      </w:pPr>
      <w:rPr>
        <w:rFonts w:ascii="Courier New" w:hAnsi="Courier New" w:hint="default"/>
      </w:rPr>
    </w:lvl>
    <w:lvl w:ilvl="8" w:tplc="C50E2210">
      <w:start w:val="1"/>
      <w:numFmt w:val="bullet"/>
      <w:lvlText w:val=""/>
      <w:lvlJc w:val="left"/>
      <w:pPr>
        <w:ind w:left="6480" w:hanging="360"/>
      </w:pPr>
      <w:rPr>
        <w:rFonts w:ascii="Wingdings" w:hAnsi="Wingdings" w:hint="default"/>
      </w:rPr>
    </w:lvl>
  </w:abstractNum>
  <w:abstractNum w:abstractNumId="8" w15:restartNumberingAfterBreak="0">
    <w:nsid w:val="7F692791"/>
    <w:multiLevelType w:val="hybridMultilevel"/>
    <w:tmpl w:val="FFFFFFFF"/>
    <w:lvl w:ilvl="0" w:tplc="4D589654">
      <w:start w:val="1"/>
      <w:numFmt w:val="bullet"/>
      <w:lvlText w:val=""/>
      <w:lvlJc w:val="left"/>
      <w:pPr>
        <w:ind w:left="720" w:hanging="360"/>
      </w:pPr>
      <w:rPr>
        <w:rFonts w:ascii="Symbol" w:hAnsi="Symbol" w:hint="default"/>
      </w:rPr>
    </w:lvl>
    <w:lvl w:ilvl="1" w:tplc="88161B34">
      <w:start w:val="1"/>
      <w:numFmt w:val="bullet"/>
      <w:lvlText w:val="o"/>
      <w:lvlJc w:val="left"/>
      <w:pPr>
        <w:ind w:left="1440" w:hanging="360"/>
      </w:pPr>
      <w:rPr>
        <w:rFonts w:ascii="Courier New" w:hAnsi="Courier New" w:hint="default"/>
      </w:rPr>
    </w:lvl>
    <w:lvl w:ilvl="2" w:tplc="13447D34">
      <w:start w:val="1"/>
      <w:numFmt w:val="bullet"/>
      <w:lvlText w:val=""/>
      <w:lvlJc w:val="left"/>
      <w:pPr>
        <w:ind w:left="2160" w:hanging="360"/>
      </w:pPr>
      <w:rPr>
        <w:rFonts w:ascii="Wingdings" w:hAnsi="Wingdings" w:hint="default"/>
      </w:rPr>
    </w:lvl>
    <w:lvl w:ilvl="3" w:tplc="C9F202A2">
      <w:start w:val="1"/>
      <w:numFmt w:val="bullet"/>
      <w:lvlText w:val=""/>
      <w:lvlJc w:val="left"/>
      <w:pPr>
        <w:ind w:left="2880" w:hanging="360"/>
      </w:pPr>
      <w:rPr>
        <w:rFonts w:ascii="Symbol" w:hAnsi="Symbol" w:hint="default"/>
      </w:rPr>
    </w:lvl>
    <w:lvl w:ilvl="4" w:tplc="81F28D4E">
      <w:start w:val="1"/>
      <w:numFmt w:val="bullet"/>
      <w:lvlText w:val="o"/>
      <w:lvlJc w:val="left"/>
      <w:pPr>
        <w:ind w:left="3600" w:hanging="360"/>
      </w:pPr>
      <w:rPr>
        <w:rFonts w:ascii="Courier New" w:hAnsi="Courier New" w:hint="default"/>
      </w:rPr>
    </w:lvl>
    <w:lvl w:ilvl="5" w:tplc="8420351A">
      <w:start w:val="1"/>
      <w:numFmt w:val="bullet"/>
      <w:lvlText w:val=""/>
      <w:lvlJc w:val="left"/>
      <w:pPr>
        <w:ind w:left="4320" w:hanging="360"/>
      </w:pPr>
      <w:rPr>
        <w:rFonts w:ascii="Wingdings" w:hAnsi="Wingdings" w:hint="default"/>
      </w:rPr>
    </w:lvl>
    <w:lvl w:ilvl="6" w:tplc="A43C25F6">
      <w:start w:val="1"/>
      <w:numFmt w:val="bullet"/>
      <w:lvlText w:val=""/>
      <w:lvlJc w:val="left"/>
      <w:pPr>
        <w:ind w:left="5040" w:hanging="360"/>
      </w:pPr>
      <w:rPr>
        <w:rFonts w:ascii="Symbol" w:hAnsi="Symbol" w:hint="default"/>
      </w:rPr>
    </w:lvl>
    <w:lvl w:ilvl="7" w:tplc="C8A625A0">
      <w:start w:val="1"/>
      <w:numFmt w:val="bullet"/>
      <w:lvlText w:val="o"/>
      <w:lvlJc w:val="left"/>
      <w:pPr>
        <w:ind w:left="5760" w:hanging="360"/>
      </w:pPr>
      <w:rPr>
        <w:rFonts w:ascii="Courier New" w:hAnsi="Courier New" w:hint="default"/>
      </w:rPr>
    </w:lvl>
    <w:lvl w:ilvl="8" w:tplc="C046C52C">
      <w:start w:val="1"/>
      <w:numFmt w:val="bullet"/>
      <w:lvlText w:val=""/>
      <w:lvlJc w:val="left"/>
      <w:pPr>
        <w:ind w:left="6480" w:hanging="360"/>
      </w:pPr>
      <w:rPr>
        <w:rFonts w:ascii="Wingdings" w:hAnsi="Wingdings" w:hint="default"/>
      </w:rPr>
    </w:lvl>
  </w:abstractNum>
  <w:num w:numId="1" w16cid:durableId="248779521">
    <w:abstractNumId w:val="1"/>
  </w:num>
  <w:num w:numId="2" w16cid:durableId="1929189411">
    <w:abstractNumId w:val="7"/>
  </w:num>
  <w:num w:numId="3" w16cid:durableId="974025578">
    <w:abstractNumId w:val="2"/>
  </w:num>
  <w:num w:numId="4" w16cid:durableId="1665207572">
    <w:abstractNumId w:val="0"/>
  </w:num>
  <w:num w:numId="5" w16cid:durableId="863711486">
    <w:abstractNumId w:val="6"/>
  </w:num>
  <w:num w:numId="6" w16cid:durableId="61291734">
    <w:abstractNumId w:val="3"/>
  </w:num>
  <w:num w:numId="7" w16cid:durableId="726344471">
    <w:abstractNumId w:val="5"/>
  </w:num>
  <w:num w:numId="8" w16cid:durableId="1533806356">
    <w:abstractNumId w:val="4"/>
  </w:num>
  <w:num w:numId="9" w16cid:durableId="859777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5A882"/>
    <w:rsid w:val="00017896"/>
    <w:rsid w:val="00034413"/>
    <w:rsid w:val="000434E7"/>
    <w:rsid w:val="00052083"/>
    <w:rsid w:val="00082D0E"/>
    <w:rsid w:val="000E4FB1"/>
    <w:rsid w:val="00137152"/>
    <w:rsid w:val="00171C2A"/>
    <w:rsid w:val="00181B3C"/>
    <w:rsid w:val="0019601F"/>
    <w:rsid w:val="001A4477"/>
    <w:rsid w:val="002236F7"/>
    <w:rsid w:val="00246103"/>
    <w:rsid w:val="00274527"/>
    <w:rsid w:val="002C7D81"/>
    <w:rsid w:val="002E5AC4"/>
    <w:rsid w:val="00314D53"/>
    <w:rsid w:val="00354274"/>
    <w:rsid w:val="0037662F"/>
    <w:rsid w:val="00385E4A"/>
    <w:rsid w:val="003A4B21"/>
    <w:rsid w:val="003F3977"/>
    <w:rsid w:val="0040303A"/>
    <w:rsid w:val="00475465"/>
    <w:rsid w:val="004956A3"/>
    <w:rsid w:val="004C71DF"/>
    <w:rsid w:val="004E1B27"/>
    <w:rsid w:val="00520B18"/>
    <w:rsid w:val="00557723"/>
    <w:rsid w:val="00561D8F"/>
    <w:rsid w:val="005A3BB1"/>
    <w:rsid w:val="00630CA3"/>
    <w:rsid w:val="00664890"/>
    <w:rsid w:val="00674187"/>
    <w:rsid w:val="006D3A1B"/>
    <w:rsid w:val="0079639A"/>
    <w:rsid w:val="008009D7"/>
    <w:rsid w:val="00847A6A"/>
    <w:rsid w:val="00874DC1"/>
    <w:rsid w:val="008E7922"/>
    <w:rsid w:val="009F22AF"/>
    <w:rsid w:val="00A16167"/>
    <w:rsid w:val="00A23B4C"/>
    <w:rsid w:val="00A51AD6"/>
    <w:rsid w:val="00AD570A"/>
    <w:rsid w:val="00B20587"/>
    <w:rsid w:val="00B63E45"/>
    <w:rsid w:val="00B8185C"/>
    <w:rsid w:val="00B93A37"/>
    <w:rsid w:val="00BC27F5"/>
    <w:rsid w:val="00BC3128"/>
    <w:rsid w:val="00BE6FBC"/>
    <w:rsid w:val="00BE72D3"/>
    <w:rsid w:val="00C35064"/>
    <w:rsid w:val="00C7218E"/>
    <w:rsid w:val="00C7730C"/>
    <w:rsid w:val="00D543F8"/>
    <w:rsid w:val="00D62194"/>
    <w:rsid w:val="00DC5142"/>
    <w:rsid w:val="00DC53A6"/>
    <w:rsid w:val="00E665BE"/>
    <w:rsid w:val="00FC7E15"/>
    <w:rsid w:val="01321509"/>
    <w:rsid w:val="01DE1E86"/>
    <w:rsid w:val="061056F4"/>
    <w:rsid w:val="07932731"/>
    <w:rsid w:val="07B2E5EB"/>
    <w:rsid w:val="0826A14D"/>
    <w:rsid w:val="083E12D9"/>
    <w:rsid w:val="098447F1"/>
    <w:rsid w:val="0A7FF86A"/>
    <w:rsid w:val="0A92B6B8"/>
    <w:rsid w:val="0B4C6F37"/>
    <w:rsid w:val="0B6AB605"/>
    <w:rsid w:val="0C7D891C"/>
    <w:rsid w:val="0D7724A9"/>
    <w:rsid w:val="0DCA577A"/>
    <w:rsid w:val="0E840FF9"/>
    <w:rsid w:val="0EF62BA8"/>
    <w:rsid w:val="0F15EA62"/>
    <w:rsid w:val="1026169D"/>
    <w:rsid w:val="1209C325"/>
    <w:rsid w:val="1276DA20"/>
    <w:rsid w:val="14033612"/>
    <w:rsid w:val="154C44CF"/>
    <w:rsid w:val="161D1554"/>
    <w:rsid w:val="17CCE313"/>
    <w:rsid w:val="1811C9E2"/>
    <w:rsid w:val="189D0DEE"/>
    <w:rsid w:val="18FA4BD3"/>
    <w:rsid w:val="197DEA5A"/>
    <w:rsid w:val="19BBBE0C"/>
    <w:rsid w:val="1A0A0DDF"/>
    <w:rsid w:val="1A8E2EAE"/>
    <w:rsid w:val="1AF08677"/>
    <w:rsid w:val="1B68C944"/>
    <w:rsid w:val="1CF35ECE"/>
    <w:rsid w:val="1D1DC202"/>
    <w:rsid w:val="1D903DCB"/>
    <w:rsid w:val="1FC013A4"/>
    <w:rsid w:val="20191289"/>
    <w:rsid w:val="204427ED"/>
    <w:rsid w:val="20817B45"/>
    <w:rsid w:val="212FFD5A"/>
    <w:rsid w:val="220EAC18"/>
    <w:rsid w:val="2294A87F"/>
    <w:rsid w:val="2308E2B7"/>
    <w:rsid w:val="230CEB4C"/>
    <w:rsid w:val="230DA814"/>
    <w:rsid w:val="24679E1C"/>
    <w:rsid w:val="247D2989"/>
    <w:rsid w:val="250FAB8A"/>
    <w:rsid w:val="26B36971"/>
    <w:rsid w:val="27CB2589"/>
    <w:rsid w:val="28E804A7"/>
    <w:rsid w:val="294DCD8D"/>
    <w:rsid w:val="2966F5EA"/>
    <w:rsid w:val="29E31CAD"/>
    <w:rsid w:val="29FDC881"/>
    <w:rsid w:val="2A10EF10"/>
    <w:rsid w:val="2ABEFE4C"/>
    <w:rsid w:val="2B5BC530"/>
    <w:rsid w:val="2B6335F6"/>
    <w:rsid w:val="2B7EED0E"/>
    <w:rsid w:val="2BB58E5E"/>
    <w:rsid w:val="2C0BC024"/>
    <w:rsid w:val="2C23A178"/>
    <w:rsid w:val="2D22AAF5"/>
    <w:rsid w:val="2D756804"/>
    <w:rsid w:val="2DA79085"/>
    <w:rsid w:val="2E092E25"/>
    <w:rsid w:val="2E0E8062"/>
    <w:rsid w:val="2E564470"/>
    <w:rsid w:val="2EFE51DE"/>
    <w:rsid w:val="2F75A882"/>
    <w:rsid w:val="2F813498"/>
    <w:rsid w:val="3096966A"/>
    <w:rsid w:val="3152DE9F"/>
    <w:rsid w:val="31E45461"/>
    <w:rsid w:val="321F5AF4"/>
    <w:rsid w:val="3328EC45"/>
    <w:rsid w:val="3391EC79"/>
    <w:rsid w:val="3522335F"/>
    <w:rsid w:val="35997A0D"/>
    <w:rsid w:val="36085770"/>
    <w:rsid w:val="36C3232C"/>
    <w:rsid w:val="3752D40A"/>
    <w:rsid w:val="376F54E2"/>
    <w:rsid w:val="385EF38D"/>
    <w:rsid w:val="390615F7"/>
    <w:rsid w:val="39C46102"/>
    <w:rsid w:val="39EAA0E9"/>
    <w:rsid w:val="39FAC3EE"/>
    <w:rsid w:val="3CF8F23D"/>
    <w:rsid w:val="3E6B292A"/>
    <w:rsid w:val="3E97D225"/>
    <w:rsid w:val="3EAA3BEC"/>
    <w:rsid w:val="401B1F22"/>
    <w:rsid w:val="410C0775"/>
    <w:rsid w:val="4170EFEF"/>
    <w:rsid w:val="4205D5D3"/>
    <w:rsid w:val="4265934E"/>
    <w:rsid w:val="42E6DA78"/>
    <w:rsid w:val="43BD04C1"/>
    <w:rsid w:val="449049BB"/>
    <w:rsid w:val="4603F217"/>
    <w:rsid w:val="460D4063"/>
    <w:rsid w:val="462C1A1C"/>
    <w:rsid w:val="47390471"/>
    <w:rsid w:val="47A8794C"/>
    <w:rsid w:val="48BF4965"/>
    <w:rsid w:val="4944E125"/>
    <w:rsid w:val="4C14631A"/>
    <w:rsid w:val="4C823343"/>
    <w:rsid w:val="4CA07B0C"/>
    <w:rsid w:val="4CE079CD"/>
    <w:rsid w:val="4E3C4B6D"/>
    <w:rsid w:val="4EFF6CF0"/>
    <w:rsid w:val="4FAD0A04"/>
    <w:rsid w:val="5051B3D6"/>
    <w:rsid w:val="50C81583"/>
    <w:rsid w:val="5173EC2F"/>
    <w:rsid w:val="517A563E"/>
    <w:rsid w:val="51ECB9EE"/>
    <w:rsid w:val="5271D24F"/>
    <w:rsid w:val="534FBB51"/>
    <w:rsid w:val="541F74FF"/>
    <w:rsid w:val="54EB8BB2"/>
    <w:rsid w:val="555F5123"/>
    <w:rsid w:val="5577C9EF"/>
    <w:rsid w:val="5628196A"/>
    <w:rsid w:val="56475D52"/>
    <w:rsid w:val="57941F2A"/>
    <w:rsid w:val="57A7788A"/>
    <w:rsid w:val="57BF348E"/>
    <w:rsid w:val="58BC44D2"/>
    <w:rsid w:val="5AA7C6C7"/>
    <w:rsid w:val="5CC72B17"/>
    <w:rsid w:val="5D178B41"/>
    <w:rsid w:val="5E2C886C"/>
    <w:rsid w:val="5E413460"/>
    <w:rsid w:val="5E990455"/>
    <w:rsid w:val="618A0FF9"/>
    <w:rsid w:val="66AC03C0"/>
    <w:rsid w:val="6714228D"/>
    <w:rsid w:val="67263ECB"/>
    <w:rsid w:val="67321ADF"/>
    <w:rsid w:val="676C5824"/>
    <w:rsid w:val="67D55858"/>
    <w:rsid w:val="685A3DE8"/>
    <w:rsid w:val="6AC6ABFD"/>
    <w:rsid w:val="6D836411"/>
    <w:rsid w:val="6E1DE5B7"/>
    <w:rsid w:val="6E6329A6"/>
    <w:rsid w:val="6F6B816F"/>
    <w:rsid w:val="6F8B19DE"/>
    <w:rsid w:val="700456DC"/>
    <w:rsid w:val="74169EBA"/>
    <w:rsid w:val="74DFC20B"/>
    <w:rsid w:val="750D2ECC"/>
    <w:rsid w:val="75BD29C0"/>
    <w:rsid w:val="7612DEC6"/>
    <w:rsid w:val="77C70D3B"/>
    <w:rsid w:val="77FE3A70"/>
    <w:rsid w:val="79B9D9AB"/>
    <w:rsid w:val="7B6CE4C3"/>
    <w:rsid w:val="7E056D47"/>
    <w:rsid w:val="7E6D7BF4"/>
    <w:rsid w:val="7E7CBE8D"/>
    <w:rsid w:val="7EB9EE41"/>
    <w:rsid w:val="7F72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A882"/>
  <w15:chartTrackingRefBased/>
  <w15:docId w15:val="{4AECF171-7D62-4956-8794-32525EA7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uiPriority w:val="1"/>
    <w:rsid w:val="3E6B292A"/>
    <w:pPr>
      <w:widowControl w:val="0"/>
      <w:numPr>
        <w:numId w:val="4"/>
      </w:numPr>
      <w:tabs>
        <w:tab w:val="num" w:pos="360"/>
      </w:tabs>
    </w:pPr>
    <w:rPr>
      <w:rFonts w:ascii="Times New Roman" w:eastAsia="Times New Roman" w:hAnsi="Times New Roman" w:cs="Times New Roman"/>
    </w:rPr>
  </w:style>
  <w:style w:type="paragraph" w:customStyle="1" w:styleId="Style">
    <w:name w:val="Style"/>
    <w:basedOn w:val="Normal"/>
    <w:uiPriority w:val="1"/>
    <w:rsid w:val="3E6B292A"/>
    <w:pPr>
      <w:widowControl w:val="0"/>
      <w:ind w:left="720" w:hanging="720"/>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esnik@ashleyrountr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leyrountree.recruitpro.com/jobs/212247-42941.html"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Francke</dc:creator>
  <cp:keywords/>
  <dc:description/>
  <cp:lastModifiedBy>Lisa Resnik</cp:lastModifiedBy>
  <cp:revision>3</cp:revision>
  <dcterms:created xsi:type="dcterms:W3CDTF">2022-05-31T19:43:00Z</dcterms:created>
  <dcterms:modified xsi:type="dcterms:W3CDTF">2022-06-01T13:15:00Z</dcterms:modified>
</cp:coreProperties>
</file>